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rtl w:val="0"/>
        </w:rPr>
      </w:r>
    </w:p>
    <w:p w:rsidR="00000000" w:rsidDel="00000000" w:rsidP="00000000" w:rsidRDefault="00000000" w:rsidRPr="00000000" w14:paraId="00000002">
      <w:pPr>
        <w:spacing w:before="200" w:lineRule="auto"/>
        <w:ind w:right="1290"/>
        <w:rPr>
          <w:rFonts w:ascii="DM Sans" w:cs="DM Sans" w:eastAsia="DM Sans" w:hAnsi="DM Sans"/>
          <w:color w:val="1f1f1f"/>
          <w:sz w:val="30"/>
          <w:szCs w:val="30"/>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rHeight w:val="1775.3639999999998" w:hRule="atLeast"/>
          <w:tblHeader w:val="0"/>
        </w:trPr>
        <w:tc>
          <w:tcPr>
            <w:tcBorders>
              <w:top w:color="000000" w:space="0" w:sz="0" w:val="nil"/>
              <w:left w:color="000000" w:space="0" w:sz="0" w:val="nil"/>
              <w:bottom w:color="1f1f1f" w:space="0" w:sz="18" w:val="single"/>
              <w:right w:color="000000" w:space="0" w:sz="0" w:val="nil"/>
            </w:tcBorders>
            <w:tcMar>
              <w:top w:w="-44.64" w:type="dxa"/>
              <w:left w:w="-44.64" w:type="dxa"/>
              <w:bottom w:w="-44.64" w:type="dxa"/>
              <w:right w:w="-44.64" w:type="dxa"/>
            </w:tcMar>
          </w:tcPr>
          <w:p w:rsidR="00000000" w:rsidDel="00000000" w:rsidP="00000000" w:rsidRDefault="00000000" w:rsidRPr="00000000" w14:paraId="00000003">
            <w:pPr>
              <w:pStyle w:val="Heading3"/>
              <w:spacing w:after="0" w:before="200" w:line="240" w:lineRule="auto"/>
              <w:rPr>
                <w:rFonts w:ascii="DM Sans" w:cs="DM Sans" w:eastAsia="DM Sans" w:hAnsi="DM Sans"/>
                <w:color w:val="1f1f1f"/>
                <w:sz w:val="38"/>
                <w:szCs w:val="38"/>
              </w:rPr>
            </w:pPr>
            <w:bookmarkStart w:colFirst="0" w:colLast="0" w:name="_mvofatb99y1a" w:id="0"/>
            <w:bookmarkEnd w:id="0"/>
            <w:r w:rsidDel="00000000" w:rsidR="00000000" w:rsidRPr="00000000">
              <w:rPr>
                <w:rtl w:val="0"/>
              </w:rPr>
            </w:r>
          </w:p>
        </w:tc>
        <w:tc>
          <w:tcPr>
            <w:tcBorders>
              <w:top w:color="000000" w:space="0" w:sz="0" w:val="nil"/>
              <w:left w:color="000000" w:space="0" w:sz="0" w:val="nil"/>
              <w:bottom w:color="1f1f1f" w:space="0" w:sz="18" w:val="single"/>
              <w:right w:color="000000" w:space="0" w:sz="0" w:val="nil"/>
            </w:tcBorders>
            <w:tcMar>
              <w:top w:w="-44.64" w:type="dxa"/>
              <w:left w:w="-44.64" w:type="dxa"/>
              <w:bottom w:w="-44.64" w:type="dxa"/>
              <w:right w:w="-44.64" w:type="dxa"/>
            </w:tcMar>
          </w:tcPr>
          <w:p w:rsidR="00000000" w:rsidDel="00000000" w:rsidP="00000000" w:rsidRDefault="00000000" w:rsidRPr="00000000" w14:paraId="00000004">
            <w:pPr>
              <w:spacing w:before="200" w:line="240" w:lineRule="auto"/>
              <w:ind w:right="180"/>
              <w:jc w:val="center"/>
              <w:rPr>
                <w:rFonts w:ascii="DM Sans" w:cs="DM Sans" w:eastAsia="DM Sans" w:hAnsi="DM Sans"/>
                <w:color w:val="1f1f1f"/>
                <w:sz w:val="30"/>
                <w:szCs w:val="30"/>
              </w:rPr>
            </w:pPr>
            <w:r w:rsidDel="00000000" w:rsidR="00000000" w:rsidRPr="00000000">
              <w:rPr>
                <w:rtl w:val="0"/>
              </w:rPr>
            </w:r>
          </w:p>
        </w:tc>
      </w:tr>
      <w:tr>
        <w:trPr>
          <w:cantSplit w:val="0"/>
          <w:trHeight w:val="190.72" w:hRule="atLeast"/>
          <w:tblHeader w:val="0"/>
        </w:trPr>
        <w:tc>
          <w:tcPr>
            <w:gridSpan w:val="2"/>
            <w:tcBorders>
              <w:top w:color="1f1f1f" w:space="0" w:sz="18"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5">
            <w:pPr>
              <w:spacing w:before="200" w:lineRule="auto"/>
              <w:ind w:right="1290"/>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6">
            <w:pPr>
              <w:pStyle w:val="Title"/>
              <w:spacing w:after="0" w:before="200" w:line="167.99999999999997" w:lineRule="auto"/>
              <w:ind w:left="1260" w:right="1290" w:firstLine="0"/>
              <w:jc w:val="center"/>
              <w:rPr>
                <w:rFonts w:ascii="Anton" w:cs="Anton" w:eastAsia="Anton" w:hAnsi="Anton"/>
                <w:color w:val="1f1f1f"/>
                <w:sz w:val="102"/>
                <w:szCs w:val="102"/>
              </w:rPr>
            </w:pPr>
            <w:bookmarkStart w:colFirst="0" w:colLast="0" w:name="_eztrs04bi3hy" w:id="1"/>
            <w:bookmarkEnd w:id="1"/>
            <w:r w:rsidDel="00000000" w:rsidR="00000000" w:rsidRPr="00000000">
              <w:rPr>
                <w:rFonts w:ascii="Anton" w:cs="Anton" w:eastAsia="Anton" w:hAnsi="Anton"/>
                <w:color w:val="1f1f1f"/>
                <w:sz w:val="102"/>
                <w:szCs w:val="102"/>
                <w:rtl w:val="0"/>
              </w:rPr>
              <w:t xml:space="preserve">Digital Marketing Contract Template</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tc>
      </w:tr>
      <w:tr>
        <w:trPr>
          <w:cantSplit w:val="0"/>
          <w:tblHeader w:val="0"/>
        </w:trPr>
        <w:tc>
          <w:tcPr>
            <w:gridSpan w:val="2"/>
            <w:tcBorders>
              <w:top w:color="000000" w:space="0" w:sz="18" w:val="single"/>
              <w:left w:color="000000" w:space="0" w:sz="0" w:val="nil"/>
              <w:bottom w:color="000000" w:space="0" w:sz="0" w:val="nil"/>
              <w:right w:color="000000" w:space="0" w:sz="0" w:val="nil"/>
            </w:tcBorders>
            <w:tcMar>
              <w:top w:w="-476.64" w:type="dxa"/>
              <w:left w:w="-476.64" w:type="dxa"/>
              <w:bottom w:w="-476.64" w:type="dxa"/>
              <w:right w:w="-476.64" w:type="dxa"/>
            </w:tcMar>
            <w:vAlign w:val="center"/>
          </w:tcPr>
          <w:p w:rsidR="00000000" w:rsidDel="00000000" w:rsidP="00000000" w:rsidRDefault="00000000" w:rsidRPr="00000000" w14:paraId="0000000A">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B">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C">
            <w:pPr>
              <w:spacing w:line="240" w:lineRule="auto"/>
              <w:ind w:right="1290"/>
              <w:jc w:val="center"/>
              <w:rPr>
                <w:rFonts w:ascii="DM Sans" w:cs="DM Sans" w:eastAsia="DM Sans" w:hAnsi="DM Sans"/>
                <w:color w:val="1f1f1f"/>
                <w:sz w:val="30"/>
                <w:szCs w:val="30"/>
              </w:rPr>
            </w:pPr>
            <w:r w:rsidDel="00000000" w:rsidR="00000000" w:rsidRPr="00000000">
              <w:rPr>
                <w:rtl w:val="0"/>
              </w:rPr>
            </w:r>
          </w:p>
          <w:p w:rsidR="00000000" w:rsidDel="00000000" w:rsidP="00000000" w:rsidRDefault="00000000" w:rsidRPr="00000000" w14:paraId="0000000D">
            <w:pPr>
              <w:spacing w:before="200" w:lineRule="auto"/>
              <w:jc w:val="center"/>
              <w:rPr>
                <w:rFonts w:ascii="DM Sans" w:cs="DM Sans" w:eastAsia="DM Sans" w:hAnsi="DM Sans"/>
                <w:color w:val="1f1f1f"/>
                <w:sz w:val="30"/>
                <w:szCs w:val="30"/>
              </w:rPr>
            </w:pPr>
            <w:r w:rsidDel="00000000" w:rsidR="00000000" w:rsidRPr="00000000">
              <w:rPr>
                <w:rFonts w:ascii="DM Sans" w:cs="DM Sans" w:eastAsia="DM Sans" w:hAnsi="DM Sans"/>
                <w:color w:val="1f1f1f"/>
                <w:sz w:val="30"/>
                <w:szCs w:val="30"/>
              </w:rPr>
              <w:drawing>
                <wp:inline distB="114300" distT="114300" distL="114300" distR="114300">
                  <wp:extent cx="1911096" cy="950746"/>
                  <wp:effectExtent b="0" l="0" r="0" t="0"/>
                  <wp:docPr descr="A company logo with two overlapping circles." id="1" name="image1.png"/>
                  <a:graphic>
                    <a:graphicData uri="http://schemas.openxmlformats.org/drawingml/2006/picture">
                      <pic:pic>
                        <pic:nvPicPr>
                          <pic:cNvPr descr="A company logo with two overlapping circles." id="0" name="image1.png"/>
                          <pic:cNvPicPr preferRelativeResize="0"/>
                        </pic:nvPicPr>
                        <pic:blipFill>
                          <a:blip r:embed="rId6"/>
                          <a:srcRect b="0" l="0" r="0" t="0"/>
                          <a:stretch>
                            <a:fillRect/>
                          </a:stretch>
                        </pic:blipFill>
                        <pic:spPr>
                          <a:xfrm>
                            <a:off x="0" y="0"/>
                            <a:ext cx="1911096" cy="950746"/>
                          </a:xfrm>
                          <a:prstGeom prst="rect"/>
                          <a:ln/>
                        </pic:spPr>
                      </pic:pic>
                    </a:graphicData>
                  </a:graphic>
                </wp:inline>
              </w:drawing>
            </w:r>
            <w:r w:rsidDel="00000000" w:rsidR="00000000" w:rsidRPr="00000000">
              <w:rPr>
                <w:rtl w:val="0"/>
              </w:rPr>
            </w:r>
          </w:p>
        </w:tc>
      </w:tr>
      <w:tr>
        <w:trPr>
          <w:cantSplit w:val="0"/>
          <w:trHeight w:val="0" w:hRule="atLeast"/>
          <w:tblHeader w:val="0"/>
        </w:trPr>
        <w:tc>
          <w:tcPr>
            <w:gridSpan w:val="2"/>
            <w:tcBorders>
              <w:top w:color="000000" w:space="0" w:sz="0" w:val="nil"/>
              <w:left w:color="000000" w:space="0" w:sz="0" w:val="nil"/>
              <w:bottom w:color="000000" w:space="0" w:sz="0" w:val="nil"/>
              <w:right w:color="000000" w:space="0" w:sz="0" w:val="nil"/>
            </w:tcBorders>
            <w:tcMar>
              <w:top w:w="-476.64" w:type="dxa"/>
              <w:left w:w="-476.64" w:type="dxa"/>
              <w:bottom w:w="-476.64" w:type="dxa"/>
              <w:right w:w="-476.64" w:type="dxa"/>
            </w:tcMar>
            <w:vAlign w:val="center"/>
          </w:tcPr>
          <w:p w:rsidR="00000000" w:rsidDel="00000000" w:rsidP="00000000" w:rsidRDefault="00000000" w:rsidRPr="00000000" w14:paraId="0000000F">
            <w:pPr>
              <w:pStyle w:val="Heading1"/>
              <w:spacing w:after="200" w:before="200" w:line="192.00000000000003" w:lineRule="auto"/>
              <w:jc w:val="center"/>
              <w:rPr>
                <w:rFonts w:ascii="DM Sans" w:cs="DM Sans" w:eastAsia="DM Sans" w:hAnsi="DM Sans"/>
                <w:b w:val="1"/>
                <w:color w:val="1f1f1f"/>
                <w:sz w:val="98"/>
                <w:szCs w:val="98"/>
              </w:rPr>
            </w:pPr>
            <w:bookmarkStart w:colFirst="0" w:colLast="0" w:name="_q5ifbrm6mt0q" w:id="2"/>
            <w:bookmarkEnd w:id="2"/>
            <w:r w:rsidDel="00000000" w:rsidR="00000000" w:rsidRPr="00000000">
              <w:rPr>
                <w:rFonts w:ascii="DM Sans" w:cs="DM Sans" w:eastAsia="DM Sans" w:hAnsi="DM Sans"/>
                <w:b w:val="1"/>
                <w:color w:val="1f1f1f"/>
                <w:sz w:val="30"/>
                <w:szCs w:val="30"/>
                <w:rtl w:val="0"/>
              </w:rPr>
              <w:t xml:space="preserve">COMPANY NAME</w:t>
            </w:r>
            <w:r w:rsidDel="00000000" w:rsidR="00000000" w:rsidRPr="00000000">
              <w:rPr>
                <w:rtl w:val="0"/>
              </w:rPr>
            </w:r>
          </w:p>
        </w:tc>
      </w:tr>
    </w:tbl>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rPr>
      </w:pPr>
      <w:r w:rsidDel="00000000" w:rsidR="00000000" w:rsidRPr="00000000">
        <w:rPr>
          <w:rtl w:val="0"/>
        </w:rPr>
      </w:r>
    </w:p>
    <w:p w:rsidR="00000000" w:rsidDel="00000000" w:rsidP="00000000" w:rsidRDefault="00000000" w:rsidRPr="00000000" w14:paraId="00000013">
      <w:pPr>
        <w:spacing w:after="240" w:before="240" w:lineRule="auto"/>
        <w:jc w:val="center"/>
        <w:rPr>
          <w:sz w:val="18"/>
          <w:szCs w:val="18"/>
        </w:rPr>
      </w:pPr>
      <w:r w:rsidDel="00000000" w:rsidR="00000000" w:rsidRPr="00000000">
        <w:rPr>
          <w:sz w:val="18"/>
          <w:szCs w:val="18"/>
          <w:rtl w:val="0"/>
        </w:rPr>
        <w:t xml:space="preserve">This agreement outlines the terms and expectations for the delivery of digital marketing services. All fields in brackets should be customized before finalizing and sending the contract.</w:t>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This Digital Marketing Services Agreement ("Agreement") is made effective as of [</w:t>
      </w:r>
      <w:r w:rsidDel="00000000" w:rsidR="00000000" w:rsidRPr="00000000">
        <w:rPr>
          <w:shd w:fill="fff2cc" w:val="clear"/>
          <w:rtl w:val="0"/>
        </w:rPr>
        <w:t xml:space="preserve">Effective Date</w:t>
      </w:r>
      <w:r w:rsidDel="00000000" w:rsidR="00000000" w:rsidRPr="00000000">
        <w:rPr>
          <w:rtl w:val="0"/>
        </w:rPr>
        <w:t xml:space="preserve">] between:</w:t>
      </w:r>
    </w:p>
    <w:p w:rsidR="00000000" w:rsidDel="00000000" w:rsidP="00000000" w:rsidRDefault="00000000" w:rsidRPr="00000000" w14:paraId="00000016">
      <w:pPr>
        <w:spacing w:after="240" w:before="240" w:lineRule="auto"/>
        <w:jc w:val="both"/>
        <w:rPr>
          <w:highlight w:val="yellow"/>
        </w:rPr>
      </w:pPr>
      <w:r w:rsidDel="00000000" w:rsidR="00000000" w:rsidRPr="00000000">
        <w:rPr>
          <w:b w:val="1"/>
          <w:rtl w:val="0"/>
        </w:rPr>
        <w:t xml:space="preserve">Marketing Provider:</w:t>
      </w:r>
      <w:r w:rsidDel="00000000" w:rsidR="00000000" w:rsidRPr="00000000">
        <w:rPr>
          <w:highlight w:val="yellow"/>
          <w:rtl w:val="0"/>
        </w:rPr>
        <w:t xml:space="preserve"> [Marketer/Agency Name]</w:t>
        <w:br w:type="textWrapping"/>
      </w:r>
      <w:r w:rsidDel="00000000" w:rsidR="00000000" w:rsidRPr="00000000">
        <w:rPr>
          <w:rtl w:val="0"/>
        </w:rPr>
        <w:br w:type="textWrapping"/>
        <w:t xml:space="preserve">Address: </w:t>
      </w:r>
      <w:r w:rsidDel="00000000" w:rsidR="00000000" w:rsidRPr="00000000">
        <w:rPr>
          <w:highlight w:val="yellow"/>
          <w:rtl w:val="0"/>
        </w:rPr>
        <w:t xml:space="preserve">[Insert Address]</w:t>
        <w:br w:type="textWrapping"/>
      </w:r>
      <w:r w:rsidDel="00000000" w:rsidR="00000000" w:rsidRPr="00000000">
        <w:rPr>
          <w:rtl w:val="0"/>
        </w:rPr>
        <w:br w:type="textWrapping"/>
        <w:t xml:space="preserve">Phone:</w:t>
      </w:r>
      <w:r w:rsidDel="00000000" w:rsidR="00000000" w:rsidRPr="00000000">
        <w:rPr>
          <w:highlight w:val="yellow"/>
          <w:rtl w:val="0"/>
        </w:rPr>
        <w:t xml:space="preserve"> [Insert Phone Number]</w:t>
        <w:br w:type="textWrapping"/>
      </w:r>
      <w:r w:rsidDel="00000000" w:rsidR="00000000" w:rsidRPr="00000000">
        <w:rPr>
          <w:rtl w:val="0"/>
        </w:rPr>
        <w:br w:type="textWrapping"/>
        <w:t xml:space="preserve">Email:</w:t>
      </w:r>
      <w:r w:rsidDel="00000000" w:rsidR="00000000" w:rsidRPr="00000000">
        <w:rPr>
          <w:highlight w:val="yellow"/>
          <w:rtl w:val="0"/>
        </w:rPr>
        <w:t xml:space="preserve"> [Insert Email Address]</w:t>
      </w:r>
    </w:p>
    <w:p w:rsidR="00000000" w:rsidDel="00000000" w:rsidP="00000000" w:rsidRDefault="00000000" w:rsidRPr="00000000" w14:paraId="00000017">
      <w:pPr>
        <w:spacing w:after="240" w:before="240" w:lineRule="auto"/>
        <w:jc w:val="both"/>
        <w:rPr>
          <w:highlight w:val="green"/>
        </w:rPr>
      </w:pPr>
      <w:r w:rsidDel="00000000" w:rsidR="00000000" w:rsidRPr="00000000">
        <w:rPr>
          <w:b w:val="1"/>
          <w:rtl w:val="0"/>
        </w:rPr>
        <w:t xml:space="preserve">Client:</w:t>
      </w:r>
      <w:r w:rsidDel="00000000" w:rsidR="00000000" w:rsidRPr="00000000">
        <w:rPr>
          <w:highlight w:val="green"/>
          <w:rtl w:val="0"/>
        </w:rPr>
        <w:t xml:space="preserve"> [Client Name]</w:t>
        <w:br w:type="textWrapping"/>
      </w:r>
      <w:r w:rsidDel="00000000" w:rsidR="00000000" w:rsidRPr="00000000">
        <w:rPr>
          <w:rtl w:val="0"/>
        </w:rPr>
        <w:br w:type="textWrapping"/>
        <w:t xml:space="preserve">Address: [</w:t>
      </w:r>
      <w:r w:rsidDel="00000000" w:rsidR="00000000" w:rsidRPr="00000000">
        <w:rPr>
          <w:highlight w:val="green"/>
          <w:rtl w:val="0"/>
        </w:rPr>
        <w:t xml:space="preserve">Insert Address]</w:t>
        <w:br w:type="textWrapping"/>
        <w:br w:type="textWrapping"/>
      </w:r>
      <w:r w:rsidDel="00000000" w:rsidR="00000000" w:rsidRPr="00000000">
        <w:rPr>
          <w:rtl w:val="0"/>
        </w:rPr>
        <w:t xml:space="preserve">Phone:</w:t>
      </w:r>
      <w:r w:rsidDel="00000000" w:rsidR="00000000" w:rsidRPr="00000000">
        <w:rPr>
          <w:highlight w:val="green"/>
          <w:rtl w:val="0"/>
        </w:rPr>
        <w:t xml:space="preserve"> [Insert Phone Number]</w:t>
        <w:br w:type="textWrapping"/>
      </w:r>
      <w:r w:rsidDel="00000000" w:rsidR="00000000" w:rsidRPr="00000000">
        <w:rPr>
          <w:rtl w:val="0"/>
        </w:rPr>
        <w:br w:type="textWrapping"/>
        <w:t xml:space="preserve">Email: </w:t>
      </w:r>
      <w:r w:rsidDel="00000000" w:rsidR="00000000" w:rsidRPr="00000000">
        <w:rPr>
          <w:highlight w:val="green"/>
          <w:rtl w:val="0"/>
        </w:rPr>
        <w:t xml:space="preserve">[Insert Email Address]</w:t>
      </w:r>
    </w:p>
    <w:p w:rsidR="00000000" w:rsidDel="00000000" w:rsidP="00000000" w:rsidRDefault="00000000" w:rsidRPr="00000000" w14:paraId="00000018">
      <w:pPr>
        <w:spacing w:after="240" w:before="240" w:lineRule="auto"/>
        <w:jc w:val="both"/>
        <w:rPr>
          <w:highlight w:val="green"/>
        </w:rPr>
      </w:pPr>
      <w:r w:rsidDel="00000000" w:rsidR="00000000" w:rsidRPr="00000000">
        <w:rPr>
          <w:rtl w:val="0"/>
        </w:rPr>
      </w:r>
    </w:p>
    <w:p w:rsidR="00000000" w:rsidDel="00000000" w:rsidP="00000000" w:rsidRDefault="00000000" w:rsidRPr="00000000" w14:paraId="00000019">
      <w:pPr>
        <w:spacing w:after="240" w:before="240" w:lineRule="auto"/>
        <w:jc w:val="both"/>
        <w:rPr>
          <w:highlight w:val="green"/>
        </w:rPr>
      </w:pPr>
      <w:r w:rsidDel="00000000" w:rsidR="00000000" w:rsidRPr="00000000">
        <w:rPr>
          <w:rtl w:val="0"/>
        </w:rPr>
      </w:r>
    </w:p>
    <w:p w:rsidR="00000000" w:rsidDel="00000000" w:rsidP="00000000" w:rsidRDefault="00000000" w:rsidRPr="00000000" w14:paraId="0000001A">
      <w:pPr>
        <w:spacing w:after="240" w:before="240" w:lineRule="auto"/>
        <w:jc w:val="center"/>
        <w:rPr/>
      </w:pPr>
      <w:r w:rsidDel="00000000" w:rsidR="00000000" w:rsidRPr="00000000">
        <w:rPr>
          <w:b w:val="1"/>
          <w:rtl w:val="0"/>
        </w:rPr>
        <w:t xml:space="preserve">Project Name:</w:t>
      </w:r>
      <w:r w:rsidDel="00000000" w:rsidR="00000000" w:rsidRPr="00000000">
        <w:rPr>
          <w:rtl w:val="0"/>
        </w:rPr>
        <w:t xml:space="preserve"> [Insert Project Name]</w:t>
        <w:br w:type="textWrapping"/>
        <w:t xml:space="preserve">e.g., "2025 Brand Overhaul for ABC Corp" or "Services” for “ Business Name"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rPr/>
      </w:pPr>
      <w:bookmarkStart w:colFirst="0" w:colLast="0" w:name="_tbpkzzu9ovvn" w:id="3"/>
      <w:bookmarkEnd w:id="3"/>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rPr>
          <w:b w:val="1"/>
          <w:sz w:val="26"/>
          <w:szCs w:val="26"/>
        </w:rPr>
      </w:pPr>
      <w:bookmarkStart w:colFirst="0" w:colLast="0" w:name="_nfkvjgv48zay" w:id="4"/>
      <w:bookmarkEnd w:id="4"/>
      <w:r w:rsidDel="00000000" w:rsidR="00000000" w:rsidRPr="00000000">
        <w:rPr>
          <w:rtl w:val="0"/>
        </w:rPr>
        <w:t xml:space="preserve">1. Marketing Relationship</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This Agreement outlines the working relationship between the Marketing Provider and the Client. The Provider agrees to deliver digital marketing services as described in this agreement. These services may include, but are not limited to, SEO, Google Ads, and Web design. The Provider will use their experience and skills to carry out the services effectively and on schedule.</w:t>
      </w:r>
    </w:p>
    <w:p w:rsidR="00000000" w:rsidDel="00000000" w:rsidP="00000000" w:rsidRDefault="00000000" w:rsidRPr="00000000" w14:paraId="00000026">
      <w:pPr>
        <w:pStyle w:val="Heading3"/>
        <w:rPr/>
      </w:pPr>
      <w:bookmarkStart w:colFirst="0" w:colLast="0" w:name="_t461aiedum5d" w:id="5"/>
      <w:bookmarkEnd w:id="5"/>
      <w:r w:rsidDel="00000000" w:rsidR="00000000" w:rsidRPr="00000000">
        <w:rPr>
          <w:rtl w:val="0"/>
        </w:rPr>
        <w:t xml:space="preserve">2. Scope of work</w:t>
      </w:r>
    </w:p>
    <w:p w:rsidR="00000000" w:rsidDel="00000000" w:rsidP="00000000" w:rsidRDefault="00000000" w:rsidRPr="00000000" w14:paraId="00000027">
      <w:pPr>
        <w:rPr/>
      </w:pPr>
      <w:r w:rsidDel="00000000" w:rsidR="00000000" w:rsidRPr="00000000">
        <w:rPr>
          <w:rtl w:val="0"/>
        </w:rPr>
        <w:t xml:space="preserve">The Service Provider agrees to perform the following services for the Client:</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 Website SEO Audit &amp; Analysis </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On-Page Optimization (Title Tags, Meta Descriptions, Headers, etc.) </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Technical SEO Improvements (Site Speed, Mobile Usability, Indexing Issues, etc.) </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Keyword Research &amp; Strategy</w:t>
      </w:r>
    </w:p>
    <w:p w:rsidR="00000000" w:rsidDel="00000000" w:rsidP="00000000" w:rsidRDefault="00000000" w:rsidRPr="00000000" w14:paraId="0000002C">
      <w:pPr>
        <w:numPr>
          <w:ilvl w:val="0"/>
          <w:numId w:val="7"/>
        </w:numPr>
        <w:ind w:left="720" w:hanging="360"/>
        <w:rPr>
          <w:u w:val="none"/>
        </w:rPr>
      </w:pPr>
      <w:r w:rsidDel="00000000" w:rsidR="00000000" w:rsidRPr="00000000">
        <w:rPr>
          <w:rtl w:val="0"/>
        </w:rPr>
        <w:t xml:space="preserve"> Content creation, Optimization &amp; Recommendations (blog posts)</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 Link Building &amp; Off-Page SEO</w:t>
      </w:r>
    </w:p>
    <w:p w:rsidR="00000000" w:rsidDel="00000000" w:rsidP="00000000" w:rsidRDefault="00000000" w:rsidRPr="00000000" w14:paraId="0000002E">
      <w:pPr>
        <w:numPr>
          <w:ilvl w:val="0"/>
          <w:numId w:val="7"/>
        </w:numPr>
        <w:ind w:left="720" w:hanging="360"/>
        <w:rPr>
          <w:u w:val="none"/>
        </w:rPr>
      </w:pPr>
      <w:r w:rsidDel="00000000" w:rsidR="00000000" w:rsidRPr="00000000">
        <w:rPr>
          <w:rtl w:val="0"/>
        </w:rPr>
        <w:t xml:space="preserve"> Local SEO (if applicable) </w:t>
      </w:r>
    </w:p>
    <w:p w:rsidR="00000000" w:rsidDel="00000000" w:rsidP="00000000" w:rsidRDefault="00000000" w:rsidRPr="00000000" w14:paraId="0000002F">
      <w:pPr>
        <w:numPr>
          <w:ilvl w:val="0"/>
          <w:numId w:val="7"/>
        </w:numPr>
        <w:ind w:left="720" w:hanging="360"/>
        <w:rPr>
          <w:u w:val="none"/>
        </w:rPr>
      </w:pPr>
      <w:r w:rsidDel="00000000" w:rsidR="00000000" w:rsidRPr="00000000">
        <w:rPr>
          <w:rtl w:val="0"/>
        </w:rPr>
        <w:t xml:space="preserve">Monthly Reporting &amp; Performance Tracking.</w:t>
      </w:r>
    </w:p>
    <w:p w:rsidR="00000000" w:rsidDel="00000000" w:rsidP="00000000" w:rsidRDefault="00000000" w:rsidRPr="00000000" w14:paraId="00000030">
      <w:pPr>
        <w:rPr/>
      </w:pPr>
      <w:r w:rsidDel="00000000" w:rsidR="00000000" w:rsidRPr="00000000">
        <w:rPr>
          <w:rtl w:val="0"/>
        </w:rPr>
        <w:t xml:space="preserve">Any additional services beyond this scope must be agreed upon in writing and may incur additional charges.</w:t>
      </w:r>
    </w:p>
    <w:p w:rsidR="00000000" w:rsidDel="00000000" w:rsidP="00000000" w:rsidRDefault="00000000" w:rsidRPr="00000000" w14:paraId="00000031">
      <w:pPr>
        <w:pStyle w:val="Heading3"/>
        <w:rPr/>
      </w:pPr>
      <w:bookmarkStart w:colFirst="0" w:colLast="0" w:name="_33ihkfdmx1ed" w:id="6"/>
      <w:bookmarkEnd w:id="6"/>
      <w:r w:rsidDel="00000000" w:rsidR="00000000" w:rsidRPr="00000000">
        <w:rPr>
          <w:rtl w:val="0"/>
        </w:rPr>
        <w:t xml:space="preserve">2. Fee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As compensation for the Services provided by the Marketing Provider, the Client agrees to pay the fees specified in </w:t>
      </w:r>
      <w:r w:rsidDel="00000000" w:rsidR="00000000" w:rsidRPr="00000000">
        <w:rPr>
          <w:b w:val="1"/>
          <w:rtl w:val="0"/>
        </w:rPr>
        <w:t xml:space="preserve">Exhibit B</w:t>
      </w:r>
      <w:r w:rsidDel="00000000" w:rsidR="00000000" w:rsidRPr="00000000">
        <w:rPr>
          <w:rtl w:val="0"/>
        </w:rPr>
        <w:t xml:space="preserve">, in accordance with the payment schedule outlined therein.</w:t>
      </w:r>
    </w:p>
    <w:p w:rsidR="00000000" w:rsidDel="00000000" w:rsidP="00000000" w:rsidRDefault="00000000" w:rsidRPr="00000000" w14:paraId="00000033">
      <w:pPr>
        <w:pStyle w:val="Heading3"/>
        <w:keepNext w:val="0"/>
        <w:keepLines w:val="0"/>
        <w:spacing w:before="280" w:lineRule="auto"/>
        <w:jc w:val="both"/>
        <w:rPr>
          <w:color w:val="000000"/>
          <w:sz w:val="26"/>
          <w:szCs w:val="26"/>
        </w:rPr>
      </w:pPr>
      <w:bookmarkStart w:colFirst="0" w:colLast="0" w:name="_7mqjl26ecgp3" w:id="7"/>
      <w:bookmarkEnd w:id="7"/>
      <w:r w:rsidDel="00000000" w:rsidR="00000000" w:rsidRPr="00000000">
        <w:rPr>
          <w:color w:val="000000"/>
          <w:sz w:val="26"/>
          <w:szCs w:val="26"/>
          <w:rtl w:val="0"/>
        </w:rPr>
        <w:t xml:space="preserve">3. Expenses</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The Marketing Provider will not charge for any additional expenses unless they are </w:t>
      </w:r>
      <w:r w:rsidDel="00000000" w:rsidR="00000000" w:rsidRPr="00000000">
        <w:rPr>
          <w:b w:val="1"/>
          <w:rtl w:val="0"/>
        </w:rPr>
        <w:t xml:space="preserve">expressly listed in Exhibit B-1</w:t>
      </w:r>
      <w:r w:rsidDel="00000000" w:rsidR="00000000" w:rsidRPr="00000000">
        <w:rPr>
          <w:rtl w:val="0"/>
        </w:rPr>
        <w:t xml:space="preserve"> or </w:t>
      </w:r>
      <w:r w:rsidDel="00000000" w:rsidR="00000000" w:rsidRPr="00000000">
        <w:rPr>
          <w:b w:val="1"/>
          <w:rtl w:val="0"/>
        </w:rPr>
        <w:t xml:space="preserve">agreed to in writing</w:t>
      </w:r>
      <w:r w:rsidDel="00000000" w:rsidR="00000000" w:rsidRPr="00000000">
        <w:rPr>
          <w:rtl w:val="0"/>
        </w:rPr>
        <w:t xml:space="preserve"> by the Client.</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If specific costs—such as premium tools, software subscriptions, stock media, or ad credits—are required to execute the marketing services, they must be </w:t>
      </w:r>
      <w:r w:rsidDel="00000000" w:rsidR="00000000" w:rsidRPr="00000000">
        <w:rPr>
          <w:b w:val="1"/>
          <w:rtl w:val="0"/>
        </w:rPr>
        <w:t xml:space="preserve">pre-approved by the Client</w:t>
      </w:r>
      <w:r w:rsidDel="00000000" w:rsidR="00000000" w:rsidRPr="00000000">
        <w:rPr>
          <w:rtl w:val="0"/>
        </w:rPr>
        <w:t xml:space="preserve">.</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To receive reimbursement, the Provider must submit </w:t>
      </w:r>
      <w:r w:rsidDel="00000000" w:rsidR="00000000" w:rsidRPr="00000000">
        <w:rPr>
          <w:b w:val="1"/>
          <w:rtl w:val="0"/>
        </w:rPr>
        <w:t xml:space="preserve">itemized receipts or documentation</w:t>
      </w:r>
      <w:r w:rsidDel="00000000" w:rsidR="00000000" w:rsidRPr="00000000">
        <w:rPr>
          <w:rtl w:val="0"/>
        </w:rPr>
        <w:t xml:space="preserve"> proving that the expenses were necessary and directly related to the agreed-upon scope of services.</w:t>
      </w:r>
    </w:p>
    <w:p w:rsidR="00000000" w:rsidDel="00000000" w:rsidP="00000000" w:rsidRDefault="00000000" w:rsidRPr="00000000" w14:paraId="00000037">
      <w:pPr>
        <w:spacing w:after="240" w:before="240" w:lineRule="auto"/>
        <w:jc w:val="both"/>
        <w:rPr/>
      </w:pPr>
      <w:r w:rsidDel="00000000" w:rsidR="00000000" w:rsidRPr="00000000">
        <w:rPr>
          <w:b w:val="1"/>
          <w:rtl w:val="0"/>
        </w:rPr>
        <w:t xml:space="preserve">Note:</w:t>
      </w:r>
      <w:r w:rsidDel="00000000" w:rsidR="00000000" w:rsidRPr="00000000">
        <w:rPr>
          <w:rtl w:val="0"/>
        </w:rPr>
        <w:t xml:space="preserve"> Exhibit B-1 should outline any known or anticipated external costs related to the marketing project.</w:t>
      </w:r>
    </w:p>
    <w:p w:rsidR="00000000" w:rsidDel="00000000" w:rsidP="00000000" w:rsidRDefault="00000000" w:rsidRPr="00000000" w14:paraId="00000038">
      <w:pPr>
        <w:spacing w:after="240" w:before="240" w:lineRule="auto"/>
        <w:jc w:val="both"/>
        <w:rPr/>
      </w:pPr>
      <w:r w:rsidDel="00000000" w:rsidR="00000000" w:rsidRPr="00000000">
        <w:rPr>
          <w:rtl w:val="0"/>
        </w:rPr>
      </w:r>
    </w:p>
    <w:p w:rsidR="00000000" w:rsidDel="00000000" w:rsidP="00000000" w:rsidRDefault="00000000" w:rsidRPr="00000000" w14:paraId="00000039">
      <w:pPr>
        <w:pStyle w:val="Heading3"/>
        <w:rPr/>
      </w:pPr>
      <w:bookmarkStart w:colFirst="0" w:colLast="0" w:name="_ombczkemxin7" w:id="8"/>
      <w:bookmarkEnd w:id="8"/>
      <w:r w:rsidDel="00000000" w:rsidR="00000000" w:rsidRPr="00000000">
        <w:rPr>
          <w:rtl w:val="0"/>
        </w:rPr>
        <w:t xml:space="preserve">4. Confidential Information</w:t>
      </w:r>
    </w:p>
    <w:p w:rsidR="00000000" w:rsidDel="00000000" w:rsidP="00000000" w:rsidRDefault="00000000" w:rsidRPr="00000000" w14:paraId="0000003A">
      <w:pPr>
        <w:pStyle w:val="Heading4"/>
        <w:keepNext w:val="0"/>
        <w:keepLines w:val="0"/>
        <w:spacing w:after="40" w:before="240" w:lineRule="auto"/>
        <w:jc w:val="both"/>
        <w:rPr>
          <w:b w:val="1"/>
          <w:color w:val="000000"/>
          <w:sz w:val="22"/>
          <w:szCs w:val="22"/>
        </w:rPr>
      </w:pPr>
      <w:bookmarkStart w:colFirst="0" w:colLast="0" w:name="_jojlfzfyvf2f" w:id="9"/>
      <w:bookmarkEnd w:id="9"/>
      <w:r w:rsidDel="00000000" w:rsidR="00000000" w:rsidRPr="00000000">
        <w:rPr>
          <w:b w:val="1"/>
          <w:color w:val="000000"/>
          <w:sz w:val="22"/>
          <w:szCs w:val="22"/>
          <w:rtl w:val="0"/>
        </w:rPr>
        <w:t xml:space="preserve">4.1 Use and Protection</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During the course of this Agreement, the Client may share sensitive information needed to carry out digital marketing services. This may include business strategies, account credentials, customer data, budgets, or performance metrics. The Marketing Provider agrees to:</w:t>
      </w:r>
    </w:p>
    <w:p w:rsidR="00000000" w:rsidDel="00000000" w:rsidP="00000000" w:rsidRDefault="00000000" w:rsidRPr="00000000" w14:paraId="0000003C">
      <w:pPr>
        <w:numPr>
          <w:ilvl w:val="0"/>
          <w:numId w:val="10"/>
        </w:numPr>
        <w:spacing w:after="0" w:afterAutospacing="0" w:before="240" w:lineRule="auto"/>
        <w:ind w:left="720" w:hanging="360"/>
      </w:pPr>
      <w:r w:rsidDel="00000000" w:rsidR="00000000" w:rsidRPr="00000000">
        <w:rPr>
          <w:rtl w:val="0"/>
        </w:rPr>
        <w:t xml:space="preserve">Keep all shared information strictly confidential</w:t>
      </w:r>
    </w:p>
    <w:p w:rsidR="00000000" w:rsidDel="00000000" w:rsidP="00000000" w:rsidRDefault="00000000" w:rsidRPr="00000000" w14:paraId="0000003D">
      <w:pPr>
        <w:numPr>
          <w:ilvl w:val="0"/>
          <w:numId w:val="10"/>
        </w:numPr>
        <w:spacing w:after="0" w:afterAutospacing="0" w:before="0" w:beforeAutospacing="0" w:lineRule="auto"/>
        <w:ind w:left="720" w:hanging="360"/>
      </w:pPr>
      <w:r w:rsidDel="00000000" w:rsidR="00000000" w:rsidRPr="00000000">
        <w:rPr>
          <w:rtl w:val="0"/>
        </w:rPr>
        <w:t xml:space="preserve">Use the information only to perform the services outlined in this contract</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Never share or disclose the information to anyone outside the project without written permission</w:t>
      </w:r>
    </w:p>
    <w:p w:rsidR="00000000" w:rsidDel="00000000" w:rsidP="00000000" w:rsidRDefault="00000000" w:rsidRPr="00000000" w14:paraId="0000003F">
      <w:pPr>
        <w:numPr>
          <w:ilvl w:val="0"/>
          <w:numId w:val="10"/>
        </w:numPr>
        <w:spacing w:after="0" w:afterAutospacing="0" w:before="0" w:beforeAutospacing="0" w:lineRule="auto"/>
        <w:ind w:left="720" w:hanging="360"/>
      </w:pPr>
      <w:r w:rsidDel="00000000" w:rsidR="00000000" w:rsidRPr="00000000">
        <w:rPr>
          <w:rtl w:val="0"/>
        </w:rPr>
        <w:t xml:space="preserve">Limit access to team members directly involved, who are also bound by confidentiality</w:t>
      </w:r>
    </w:p>
    <w:p w:rsidR="00000000" w:rsidDel="00000000" w:rsidP="00000000" w:rsidRDefault="00000000" w:rsidRPr="00000000" w14:paraId="00000040">
      <w:pPr>
        <w:numPr>
          <w:ilvl w:val="0"/>
          <w:numId w:val="10"/>
        </w:numPr>
        <w:spacing w:after="240" w:before="0" w:beforeAutospacing="0" w:lineRule="auto"/>
        <w:ind w:left="720" w:hanging="360"/>
      </w:pPr>
      <w:r w:rsidDel="00000000" w:rsidR="00000000" w:rsidRPr="00000000">
        <w:rPr>
          <w:rtl w:val="0"/>
        </w:rPr>
        <w:t xml:space="preserve">Avoid copying, storing, or using the information outside the project scope</w:t>
        <w:br w:type="textWrapping"/>
      </w:r>
    </w:p>
    <w:p w:rsidR="00000000" w:rsidDel="00000000" w:rsidP="00000000" w:rsidRDefault="00000000" w:rsidRPr="00000000" w14:paraId="00000041">
      <w:pPr>
        <w:spacing w:after="240" w:before="240" w:lineRule="auto"/>
        <w:jc w:val="both"/>
        <w:rPr/>
      </w:pPr>
      <w:r w:rsidDel="00000000" w:rsidR="00000000" w:rsidRPr="00000000">
        <w:rPr>
          <w:rtl w:val="0"/>
        </w:rPr>
        <w:t xml:space="preserve">These obligations remain in effect even after the contract ends.</w:t>
      </w:r>
    </w:p>
    <w:p w:rsidR="00000000" w:rsidDel="00000000" w:rsidP="00000000" w:rsidRDefault="00000000" w:rsidRPr="00000000" w14:paraId="00000042">
      <w:pPr>
        <w:pStyle w:val="Heading4"/>
        <w:keepNext w:val="0"/>
        <w:keepLines w:val="0"/>
        <w:spacing w:after="40" w:before="240" w:lineRule="auto"/>
        <w:jc w:val="both"/>
        <w:rPr>
          <w:b w:val="1"/>
          <w:color w:val="000000"/>
          <w:sz w:val="22"/>
          <w:szCs w:val="22"/>
        </w:rPr>
      </w:pPr>
      <w:bookmarkStart w:colFirst="0" w:colLast="0" w:name="_pkc4k8j1e28h" w:id="10"/>
      <w:bookmarkEnd w:id="10"/>
      <w:r w:rsidDel="00000000" w:rsidR="00000000" w:rsidRPr="00000000">
        <w:rPr>
          <w:b w:val="1"/>
          <w:color w:val="000000"/>
          <w:sz w:val="22"/>
          <w:szCs w:val="22"/>
          <w:rtl w:val="0"/>
        </w:rPr>
        <w:t xml:space="preserve">4.2 What Counts as Confidential</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Confidential Information includes any non-public information shared by the Client, including but not limited to:</w:t>
      </w:r>
    </w:p>
    <w:p w:rsidR="00000000" w:rsidDel="00000000" w:rsidP="00000000" w:rsidRDefault="00000000" w:rsidRPr="00000000" w14:paraId="00000044">
      <w:pPr>
        <w:numPr>
          <w:ilvl w:val="0"/>
          <w:numId w:val="5"/>
        </w:numPr>
        <w:spacing w:after="0" w:afterAutospacing="0" w:before="240" w:lineRule="auto"/>
        <w:ind w:left="720" w:hanging="360"/>
      </w:pPr>
      <w:r w:rsidDel="00000000" w:rsidR="00000000" w:rsidRPr="00000000">
        <w:rPr>
          <w:rtl w:val="0"/>
        </w:rPr>
        <w:t xml:space="preserve">Campaign strategies, targeting data, or ad account insights *</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SEO and * content plans, analytics dashboards *, or reporting templates</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Contact lists, lead sources, customer or vendor data</w:t>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Login credentials, account access, and internal workflows</w:t>
      </w:r>
    </w:p>
    <w:p w:rsidR="00000000" w:rsidDel="00000000" w:rsidP="00000000" w:rsidRDefault="00000000" w:rsidRPr="00000000" w14:paraId="00000048">
      <w:pPr>
        <w:numPr>
          <w:ilvl w:val="0"/>
          <w:numId w:val="5"/>
        </w:numPr>
        <w:spacing w:after="240" w:before="0" w:beforeAutospacing="0" w:lineRule="auto"/>
        <w:ind w:left="720" w:hanging="360"/>
      </w:pPr>
      <w:r w:rsidDel="00000000" w:rsidR="00000000" w:rsidRPr="00000000">
        <w:rPr>
          <w:rtl w:val="0"/>
        </w:rPr>
        <w:t xml:space="preserve">Any third-party information entrusted to the Client</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This applies to all information, whether shared verbally, electronically, in documents, or observed during collaboration.</w:t>
        <w:br w:type="textWrapping"/>
        <w:t xml:space="preserve">The Marketing provider reserves the right to distribute forms of proof of results in their internal marketing efforts.</w:t>
      </w:r>
    </w:p>
    <w:p w:rsidR="00000000" w:rsidDel="00000000" w:rsidP="00000000" w:rsidRDefault="00000000" w:rsidRPr="00000000" w14:paraId="0000004A">
      <w:pPr>
        <w:pStyle w:val="Heading4"/>
        <w:keepNext w:val="0"/>
        <w:keepLines w:val="0"/>
        <w:spacing w:after="40" w:before="240" w:lineRule="auto"/>
        <w:jc w:val="both"/>
        <w:rPr>
          <w:b w:val="1"/>
          <w:color w:val="000000"/>
          <w:sz w:val="22"/>
          <w:szCs w:val="22"/>
        </w:rPr>
      </w:pPr>
      <w:bookmarkStart w:colFirst="0" w:colLast="0" w:name="_ie1r1oncbids" w:id="11"/>
      <w:bookmarkEnd w:id="11"/>
      <w:r w:rsidDel="00000000" w:rsidR="00000000" w:rsidRPr="00000000">
        <w:rPr>
          <w:b w:val="1"/>
          <w:color w:val="000000"/>
          <w:sz w:val="22"/>
          <w:szCs w:val="22"/>
          <w:rtl w:val="0"/>
        </w:rPr>
        <w:t xml:space="preserve">4.3 Third-Party Data</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The Marketing Provider agrees to protect any third-party information entrusted to the Client (such as data shared by software vendors, ad platforms, or agency partners). The Marketing Provider will not use, disclose, or store third-party information for any reason outside the scope of this Agreement.</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The Provider further agrees not to bring any confidential material from former clients or unrelated parties into the Client's environment.</w:t>
      </w:r>
      <w:r w:rsidDel="00000000" w:rsidR="00000000" w:rsidRPr="00000000">
        <w:rPr>
          <w:rtl w:val="0"/>
        </w:rPr>
      </w:r>
    </w:p>
    <w:p w:rsidR="00000000" w:rsidDel="00000000" w:rsidP="00000000" w:rsidRDefault="00000000" w:rsidRPr="00000000" w14:paraId="0000004D">
      <w:pPr>
        <w:pStyle w:val="Heading4"/>
        <w:keepNext w:val="0"/>
        <w:keepLines w:val="0"/>
        <w:spacing w:after="40" w:before="240" w:lineRule="auto"/>
        <w:jc w:val="both"/>
        <w:rPr>
          <w:b w:val="1"/>
          <w:color w:val="000000"/>
          <w:sz w:val="22"/>
          <w:szCs w:val="22"/>
        </w:rPr>
      </w:pPr>
      <w:bookmarkStart w:colFirst="0" w:colLast="0" w:name="_qvfw8ngsi3ye" w:id="12"/>
      <w:bookmarkEnd w:id="12"/>
      <w:r w:rsidDel="00000000" w:rsidR="00000000" w:rsidRPr="00000000">
        <w:rPr>
          <w:b w:val="1"/>
          <w:color w:val="000000"/>
          <w:sz w:val="22"/>
          <w:szCs w:val="22"/>
          <w:rtl w:val="0"/>
        </w:rPr>
        <w:t xml:space="preserve">4.4 Legal Protection</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This confidentiality section is in addition to any rights the Client may have under applicable laws, including intellectual property or trade secret protections.</w:t>
      </w:r>
    </w:p>
    <w:p w:rsidR="00000000" w:rsidDel="00000000" w:rsidP="00000000" w:rsidRDefault="00000000" w:rsidRPr="00000000" w14:paraId="0000004F">
      <w:pPr>
        <w:pStyle w:val="Heading3"/>
        <w:rPr/>
      </w:pPr>
      <w:bookmarkStart w:colFirst="0" w:colLast="0" w:name="_qe9azottar6e" w:id="13"/>
      <w:bookmarkEnd w:id="13"/>
      <w:r w:rsidDel="00000000" w:rsidR="00000000" w:rsidRPr="00000000">
        <w:rPr>
          <w:rtl w:val="0"/>
        </w:rPr>
        <w:t xml:space="preserve">5. Use of Client Property &amp; Return of Materials</w:t>
      </w:r>
    </w:p>
    <w:p w:rsidR="00000000" w:rsidDel="00000000" w:rsidP="00000000" w:rsidRDefault="00000000" w:rsidRPr="00000000" w14:paraId="00000050">
      <w:pPr>
        <w:spacing w:after="240" w:before="240" w:lineRule="auto"/>
        <w:jc w:val="both"/>
        <w:rPr/>
      </w:pPr>
      <w:r w:rsidDel="00000000" w:rsidR="00000000" w:rsidRPr="00000000">
        <w:rPr>
          <w:rtl w:val="0"/>
        </w:rPr>
        <w:t xml:space="preserve">The Marketing Provider acknowledges that any property, assets, or access provided by the Client—including brand assets, analytics accounts, login credentials, campaign data, content repositories, or any digital tools—are to be used solely for the purpose of delivering the agreed-upon marketing services during the term of this Agreement.</w:t>
      </w:r>
    </w:p>
    <w:p w:rsidR="00000000" w:rsidDel="00000000" w:rsidP="00000000" w:rsidRDefault="00000000" w:rsidRPr="00000000" w14:paraId="00000051">
      <w:pPr>
        <w:spacing w:after="240" w:before="240" w:lineRule="auto"/>
        <w:jc w:val="both"/>
        <w:rPr>
          <w:i w:val="1"/>
        </w:rPr>
      </w:pPr>
      <w:r w:rsidDel="00000000" w:rsidR="00000000" w:rsidRPr="00000000">
        <w:rPr>
          <w:i w:val="1"/>
          <w:rtl w:val="0"/>
        </w:rPr>
        <w:t xml:space="preserve">The Provider understands and agrees that:</w:t>
      </w:r>
    </w:p>
    <w:p w:rsidR="00000000" w:rsidDel="00000000" w:rsidP="00000000" w:rsidRDefault="00000000" w:rsidRPr="00000000" w14:paraId="00000052">
      <w:pPr>
        <w:numPr>
          <w:ilvl w:val="0"/>
          <w:numId w:val="1"/>
        </w:numPr>
        <w:spacing w:after="0" w:afterAutospacing="0" w:before="240" w:lineRule="auto"/>
        <w:ind w:left="720" w:hanging="360"/>
      </w:pPr>
      <w:r w:rsidDel="00000000" w:rsidR="00000000" w:rsidRPr="00000000">
        <w:rPr>
          <w:rtl w:val="0"/>
        </w:rPr>
        <w:t xml:space="preserve">All client-provided assets remain the exclusive property of the Client</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Any access to internal systems, shared drives, or software tools must be removed or revoked upon project completion or termination</w:t>
      </w:r>
    </w:p>
    <w:p w:rsidR="00000000" w:rsidDel="00000000" w:rsidP="00000000" w:rsidRDefault="00000000" w:rsidRPr="00000000" w14:paraId="00000054">
      <w:pPr>
        <w:numPr>
          <w:ilvl w:val="0"/>
          <w:numId w:val="1"/>
        </w:numPr>
        <w:spacing w:after="0" w:afterAutospacing="0" w:before="0" w:beforeAutospacing="0" w:lineRule="auto"/>
        <w:ind w:left="720" w:hanging="360"/>
      </w:pPr>
      <w:r w:rsidDel="00000000" w:rsidR="00000000" w:rsidRPr="00000000">
        <w:rPr>
          <w:rtl w:val="0"/>
        </w:rPr>
        <w:t xml:space="preserve">No drafts, strategy documents, ad creatives, reports, or content developed under this Agreement may be stored, duplicated, or reused without written permission from the Client</w:t>
      </w:r>
    </w:p>
    <w:p w:rsidR="00000000" w:rsidDel="00000000" w:rsidP="00000000" w:rsidRDefault="00000000" w:rsidRPr="00000000" w14:paraId="00000055">
      <w:pPr>
        <w:numPr>
          <w:ilvl w:val="0"/>
          <w:numId w:val="1"/>
        </w:numPr>
        <w:spacing w:after="240" w:before="0" w:beforeAutospacing="0" w:lineRule="auto"/>
        <w:ind w:left="720" w:hanging="360"/>
      </w:pPr>
      <w:r w:rsidDel="00000000" w:rsidR="00000000" w:rsidRPr="00000000">
        <w:rPr>
          <w:rtl w:val="0"/>
        </w:rPr>
        <w:t xml:space="preserve">All files, assets, and deliverables must be returned or transferred to the Client in a timely manner upon the end of the contract</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The Provider has no expectation of privacy when using systems or platforms supplied by the Client and acknowledges that such activity may be monitored or audited for security or compliance purposes.</w:t>
      </w:r>
    </w:p>
    <w:p w:rsidR="00000000" w:rsidDel="00000000" w:rsidP="00000000" w:rsidRDefault="00000000" w:rsidRPr="00000000" w14:paraId="00000057">
      <w:pPr>
        <w:pStyle w:val="Heading3"/>
        <w:rPr/>
      </w:pPr>
      <w:bookmarkStart w:colFirst="0" w:colLast="0" w:name="_arz74yuaqp1x" w:id="14"/>
      <w:bookmarkEnd w:id="14"/>
      <w:r w:rsidDel="00000000" w:rsidR="00000000" w:rsidRPr="00000000">
        <w:rPr>
          <w:rtl w:val="0"/>
        </w:rPr>
        <w:t xml:space="preserve">6. Notice to Third Parties</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If the Provider enters into a new business engagement during the term of this agreement that could overlap with this contract’s services or obligations, they must inform the Client. Likewise, the Client may inform external partners or stakeholders about this agreement and request updates on potential conflicts. Transparency is expected throughout the working relationship.</w:t>
      </w:r>
    </w:p>
    <w:p w:rsidR="00000000" w:rsidDel="00000000" w:rsidP="00000000" w:rsidRDefault="00000000" w:rsidRPr="00000000" w14:paraId="00000059">
      <w:pPr>
        <w:pStyle w:val="Heading3"/>
        <w:rPr/>
      </w:pPr>
      <w:bookmarkStart w:colFirst="0" w:colLast="0" w:name="_8262vicoje0x" w:id="15"/>
      <w:bookmarkEnd w:id="15"/>
      <w:r w:rsidDel="00000000" w:rsidR="00000000" w:rsidRPr="00000000">
        <w:rPr>
          <w:rtl w:val="0"/>
        </w:rPr>
        <w:t xml:space="preserve">7. Non-Solicitation of Marketing Clients, Team Members, and Strategic Partners</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To protect the integrity of the Client’s marketing ecosystem, the Marketing Provider agrees to maintain strict professional boundaries regarding the Client’s relationships with team members, clients, vendors, and collaborators.</w:t>
      </w:r>
    </w:p>
    <w:p w:rsidR="00000000" w:rsidDel="00000000" w:rsidP="00000000" w:rsidRDefault="00000000" w:rsidRPr="00000000" w14:paraId="0000005B">
      <w:pPr>
        <w:pStyle w:val="Heading4"/>
        <w:keepNext w:val="0"/>
        <w:keepLines w:val="0"/>
        <w:spacing w:after="40" w:before="240" w:lineRule="auto"/>
        <w:ind w:left="0" w:right="600" w:firstLine="0"/>
        <w:jc w:val="both"/>
        <w:rPr>
          <w:b w:val="1"/>
          <w:color w:val="000000"/>
          <w:sz w:val="26"/>
          <w:szCs w:val="26"/>
        </w:rPr>
      </w:pPr>
      <w:bookmarkStart w:colFirst="0" w:colLast="0" w:name="_oam578lip98e" w:id="16"/>
      <w:bookmarkEnd w:id="16"/>
      <w:r w:rsidDel="00000000" w:rsidR="00000000" w:rsidRPr="00000000">
        <w:rPr>
          <w:b w:val="1"/>
          <w:color w:val="000000"/>
          <w:sz w:val="26"/>
          <w:szCs w:val="26"/>
          <w:rtl w:val="0"/>
        </w:rPr>
        <w:t xml:space="preserve">7.1 Protection of Internal Team Relationships *</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During the term of this Agreement and for a period of </w:t>
      </w:r>
      <w:r w:rsidDel="00000000" w:rsidR="00000000" w:rsidRPr="00000000">
        <w:rPr>
          <w:b w:val="1"/>
          <w:rtl w:val="0"/>
        </w:rPr>
        <w:t xml:space="preserve">[I</w:t>
      </w:r>
      <w:r w:rsidDel="00000000" w:rsidR="00000000" w:rsidRPr="00000000">
        <w:rPr>
          <w:b w:val="1"/>
          <w:highlight w:val="yellow"/>
          <w:rtl w:val="0"/>
        </w:rPr>
        <w:t xml:space="preserve">nsert duration, e.g., twelve (12) months</w:t>
      </w:r>
      <w:r w:rsidDel="00000000" w:rsidR="00000000" w:rsidRPr="00000000">
        <w:rPr>
          <w:b w:val="1"/>
          <w:rtl w:val="0"/>
        </w:rPr>
        <w:t xml:space="preserve">]</w:t>
      </w:r>
      <w:r w:rsidDel="00000000" w:rsidR="00000000" w:rsidRPr="00000000">
        <w:rPr>
          <w:rtl w:val="0"/>
        </w:rPr>
        <w:t xml:space="preserve"> following its termination, the Marketing Provider shall not, directly or indirectly:</w:t>
      </w:r>
    </w:p>
    <w:p w:rsidR="00000000" w:rsidDel="00000000" w:rsidP="00000000" w:rsidRDefault="00000000" w:rsidRPr="00000000" w14:paraId="0000005D">
      <w:pPr>
        <w:numPr>
          <w:ilvl w:val="0"/>
          <w:numId w:val="4"/>
        </w:numPr>
        <w:spacing w:after="0" w:afterAutospacing="0" w:before="240" w:lineRule="auto"/>
        <w:ind w:left="720" w:hanging="360"/>
      </w:pPr>
      <w:r w:rsidDel="00000000" w:rsidR="00000000" w:rsidRPr="00000000">
        <w:rPr>
          <w:rtl w:val="0"/>
        </w:rPr>
        <w:t xml:space="preserve">Solicit, hire, or attempt to engage any of the Client’s employees, marketing team members, or independent contractors</w:t>
      </w:r>
    </w:p>
    <w:p w:rsidR="00000000" w:rsidDel="00000000" w:rsidP="00000000" w:rsidRDefault="00000000" w:rsidRPr="00000000" w14:paraId="0000005E">
      <w:pPr>
        <w:numPr>
          <w:ilvl w:val="0"/>
          <w:numId w:val="4"/>
        </w:numPr>
        <w:spacing w:after="0" w:afterAutospacing="0" w:before="0" w:beforeAutospacing="0" w:lineRule="auto"/>
        <w:ind w:left="720" w:hanging="360"/>
      </w:pPr>
      <w:r w:rsidDel="00000000" w:rsidR="00000000" w:rsidRPr="00000000">
        <w:rPr>
          <w:rtl w:val="0"/>
        </w:rPr>
        <w:t xml:space="preserve">Encourage or influence any team member to leave their position or reduce their involvement with the Client</w:t>
      </w:r>
    </w:p>
    <w:p w:rsidR="00000000" w:rsidDel="00000000" w:rsidP="00000000" w:rsidRDefault="00000000" w:rsidRPr="00000000" w14:paraId="0000005F">
      <w:pPr>
        <w:numPr>
          <w:ilvl w:val="0"/>
          <w:numId w:val="4"/>
        </w:numPr>
        <w:spacing w:after="240" w:before="0" w:beforeAutospacing="0" w:lineRule="auto"/>
        <w:ind w:left="720" w:hanging="360"/>
      </w:pPr>
      <w:r w:rsidDel="00000000" w:rsidR="00000000" w:rsidRPr="00000000">
        <w:rPr>
          <w:rtl w:val="0"/>
        </w:rPr>
        <w:t xml:space="preserve">Assist or collaborate with a third party in recruiting the Client’s team or resources</w:t>
        <w:br w:type="textWrapping"/>
      </w:r>
    </w:p>
    <w:p w:rsidR="00000000" w:rsidDel="00000000" w:rsidP="00000000" w:rsidRDefault="00000000" w:rsidRPr="00000000" w14:paraId="00000060">
      <w:pPr>
        <w:pStyle w:val="Heading4"/>
        <w:keepNext w:val="0"/>
        <w:keepLines w:val="0"/>
        <w:spacing w:after="40" w:before="240" w:lineRule="auto"/>
        <w:ind w:left="0" w:right="600" w:firstLine="0"/>
        <w:jc w:val="both"/>
        <w:rPr>
          <w:b w:val="1"/>
          <w:color w:val="000000"/>
        </w:rPr>
      </w:pPr>
      <w:bookmarkStart w:colFirst="0" w:colLast="0" w:name="_y7ybwwua16s3" w:id="17"/>
      <w:bookmarkEnd w:id="17"/>
      <w:r w:rsidDel="00000000" w:rsidR="00000000" w:rsidRPr="00000000">
        <w:rPr>
          <w:b w:val="1"/>
          <w:color w:val="000000"/>
          <w:rtl w:val="0"/>
        </w:rPr>
        <w:t xml:space="preserve">7.2 Protection of Client and Marketing Partner Relationships</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The Marketing Provider further agrees that, during the contract period and for the same duration after termination, they will not:</w:t>
      </w:r>
    </w:p>
    <w:p w:rsidR="00000000" w:rsidDel="00000000" w:rsidP="00000000" w:rsidRDefault="00000000" w:rsidRPr="00000000" w14:paraId="00000062">
      <w:pPr>
        <w:numPr>
          <w:ilvl w:val="0"/>
          <w:numId w:val="8"/>
        </w:numPr>
        <w:spacing w:after="0" w:afterAutospacing="0" w:before="240" w:lineRule="auto"/>
        <w:ind w:left="720" w:hanging="360"/>
      </w:pPr>
      <w:r w:rsidDel="00000000" w:rsidR="00000000" w:rsidRPr="00000000">
        <w:rPr>
          <w:rtl w:val="0"/>
        </w:rPr>
        <w:t xml:space="preserve">Solicit or attempt to divert any of the Client’s clients, marketing accounts, vendors, or advertising partners</w:t>
      </w:r>
    </w:p>
    <w:p w:rsidR="00000000" w:rsidDel="00000000" w:rsidP="00000000" w:rsidRDefault="00000000" w:rsidRPr="00000000" w14:paraId="00000063">
      <w:pPr>
        <w:numPr>
          <w:ilvl w:val="0"/>
          <w:numId w:val="8"/>
        </w:numPr>
        <w:spacing w:after="0" w:afterAutospacing="0" w:before="0" w:beforeAutospacing="0" w:lineRule="auto"/>
        <w:ind w:left="720" w:hanging="360"/>
      </w:pPr>
      <w:r w:rsidDel="00000000" w:rsidR="00000000" w:rsidRPr="00000000">
        <w:rPr>
          <w:rtl w:val="0"/>
        </w:rPr>
        <w:t xml:space="preserve">Influence any customer, subscriber, or affiliate to discontinue or reduce their business with the Client</w:t>
      </w:r>
    </w:p>
    <w:p w:rsidR="00000000" w:rsidDel="00000000" w:rsidP="00000000" w:rsidRDefault="00000000" w:rsidRPr="00000000" w14:paraId="00000064">
      <w:pPr>
        <w:numPr>
          <w:ilvl w:val="0"/>
          <w:numId w:val="8"/>
        </w:numPr>
        <w:spacing w:after="240" w:before="0" w:beforeAutospacing="0" w:lineRule="auto"/>
        <w:ind w:left="720" w:hanging="360"/>
      </w:pPr>
      <w:r w:rsidDel="00000000" w:rsidR="00000000" w:rsidRPr="00000000">
        <w:rPr>
          <w:rtl w:val="0"/>
        </w:rPr>
        <w:t xml:space="preserve">Use privileged information gained during the engagement to create competing services or campaigns for shared contacts</w:t>
        <w:br w:type="textWrapping"/>
      </w:r>
    </w:p>
    <w:p w:rsidR="00000000" w:rsidDel="00000000" w:rsidP="00000000" w:rsidRDefault="00000000" w:rsidRPr="00000000" w14:paraId="00000065">
      <w:pPr>
        <w:pStyle w:val="Heading4"/>
        <w:keepNext w:val="0"/>
        <w:keepLines w:val="0"/>
        <w:spacing w:after="40" w:before="240" w:lineRule="auto"/>
        <w:ind w:left="0" w:right="600" w:firstLine="0"/>
        <w:jc w:val="both"/>
        <w:rPr>
          <w:b w:val="1"/>
          <w:color w:val="000000"/>
        </w:rPr>
      </w:pPr>
      <w:bookmarkStart w:colFirst="0" w:colLast="0" w:name="_i3frcuobne90" w:id="18"/>
      <w:bookmarkEnd w:id="18"/>
      <w:r w:rsidDel="00000000" w:rsidR="00000000" w:rsidRPr="00000000">
        <w:rPr>
          <w:b w:val="1"/>
          <w:color w:val="000000"/>
          <w:rtl w:val="0"/>
        </w:rPr>
        <w:t xml:space="preserve">7.3 Industry-Specific Safeguard (If Applicable) *</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If this Agreement involves niche marketing services, the non-solicitation terms outlined above shall apply specifically to the Client’s relationships in the following sectors:</w:t>
      </w:r>
    </w:p>
    <w:p w:rsidR="00000000" w:rsidDel="00000000" w:rsidP="00000000" w:rsidRDefault="00000000" w:rsidRPr="00000000" w14:paraId="00000067">
      <w:pPr>
        <w:spacing w:after="240" w:before="240" w:lineRule="auto"/>
        <w:jc w:val="both"/>
        <w:rPr>
          <w:b w:val="1"/>
        </w:rPr>
      </w:pPr>
      <w:r w:rsidDel="00000000" w:rsidR="00000000" w:rsidRPr="00000000">
        <w:rPr>
          <w:b w:val="1"/>
          <w:rtl w:val="0"/>
        </w:rPr>
        <w:t xml:space="preserve">[Insert industries, e.g., SaaS, fintech, health &amp; wellness, eCommerce, legal services]</w:t>
      </w:r>
    </w:p>
    <w:p w:rsidR="00000000" w:rsidDel="00000000" w:rsidP="00000000" w:rsidRDefault="00000000" w:rsidRPr="00000000" w14:paraId="00000068">
      <w:pPr>
        <w:spacing w:after="240" w:before="240" w:lineRule="auto"/>
        <w:ind w:left="600" w:right="600" w:firstLine="0"/>
        <w:jc w:val="both"/>
        <w:rPr/>
      </w:pPr>
      <w:r w:rsidDel="00000000" w:rsidR="00000000" w:rsidRPr="00000000">
        <w:rPr>
          <w:rtl w:val="0"/>
        </w:rPr>
      </w:r>
    </w:p>
    <w:p w:rsidR="00000000" w:rsidDel="00000000" w:rsidP="00000000" w:rsidRDefault="00000000" w:rsidRPr="00000000" w14:paraId="00000069">
      <w:pPr>
        <w:pStyle w:val="Heading3"/>
        <w:rPr>
          <w:b w:val="1"/>
          <w:color w:val="000000"/>
          <w:sz w:val="26"/>
          <w:szCs w:val="26"/>
        </w:rPr>
      </w:pPr>
      <w:bookmarkStart w:colFirst="0" w:colLast="0" w:name="_bfb2lh20z3mh" w:id="19"/>
      <w:bookmarkEnd w:id="19"/>
      <w:r w:rsidDel="00000000" w:rsidR="00000000" w:rsidRPr="00000000">
        <w:rPr>
          <w:rtl w:val="0"/>
        </w:rPr>
        <w:t xml:space="preserve">8. Indemnification *</w:t>
      </w:r>
      <w:r w:rsidDel="00000000" w:rsidR="00000000" w:rsidRPr="00000000">
        <w:rPr>
          <w:rtl w:val="0"/>
        </w:rPr>
      </w:r>
    </w:p>
    <w:p w:rsidR="00000000" w:rsidDel="00000000" w:rsidP="00000000" w:rsidRDefault="00000000" w:rsidRPr="00000000" w14:paraId="0000006A">
      <w:pPr>
        <w:pStyle w:val="Heading4"/>
        <w:keepNext w:val="0"/>
        <w:keepLines w:val="0"/>
        <w:spacing w:after="40" w:before="240" w:lineRule="auto"/>
        <w:ind w:left="0" w:right="600" w:firstLine="0"/>
        <w:jc w:val="both"/>
        <w:rPr>
          <w:b w:val="1"/>
          <w:color w:val="000000"/>
        </w:rPr>
      </w:pPr>
      <w:bookmarkStart w:colFirst="0" w:colLast="0" w:name="_lpgv6inuhihn" w:id="20"/>
      <w:bookmarkEnd w:id="20"/>
      <w:r w:rsidDel="00000000" w:rsidR="00000000" w:rsidRPr="00000000">
        <w:rPr>
          <w:b w:val="1"/>
          <w:color w:val="000000"/>
          <w:rtl w:val="0"/>
        </w:rPr>
        <w:t xml:space="preserve">8.1 Provider’s Indemnification of the Client</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The Marketing Provider agrees to fully indemnify, defend, and hold harmless the Client, including its affiliates, directors, officers, employees, agents, and any representatives, from and against any and all losses, damages, claims, liabilities, costs, and expenses (including, but not limited to, reasonable attorney's fees and other legal costs), that arise directly or indirectly from:</w:t>
      </w:r>
    </w:p>
    <w:p w:rsidR="00000000" w:rsidDel="00000000" w:rsidP="00000000" w:rsidRDefault="00000000" w:rsidRPr="00000000" w14:paraId="0000006C">
      <w:pPr>
        <w:numPr>
          <w:ilvl w:val="0"/>
          <w:numId w:val="6"/>
        </w:numPr>
        <w:spacing w:after="0" w:afterAutospacing="0" w:before="240" w:lineRule="auto"/>
        <w:ind w:left="720" w:hanging="360"/>
      </w:pPr>
      <w:r w:rsidDel="00000000" w:rsidR="00000000" w:rsidRPr="00000000">
        <w:rPr>
          <w:rtl w:val="0"/>
        </w:rPr>
        <w:t xml:space="preserve">Any act or omission that is negligent, reckless, or intentionally wrongful, whether committed by the Provider, their team members, employees, contractors, agents, or any other parties acting on their behalf in the course of providing the marketing services under this Agreement;</w:t>
        <w:br w:type="textWrapping"/>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Any breach of any term, covenant, or condition of this Agreement by the Provider or any individuals or entities under the Provider’s direction or control;</w:t>
        <w:br w:type="textWrapping"/>
      </w:r>
    </w:p>
    <w:p w:rsidR="00000000" w:rsidDel="00000000" w:rsidP="00000000" w:rsidRDefault="00000000" w:rsidRPr="00000000" w14:paraId="0000006E">
      <w:pPr>
        <w:numPr>
          <w:ilvl w:val="0"/>
          <w:numId w:val="6"/>
        </w:numPr>
        <w:spacing w:after="0" w:afterAutospacing="0" w:before="0" w:beforeAutospacing="0" w:lineRule="auto"/>
        <w:ind w:left="720" w:hanging="360"/>
      </w:pPr>
      <w:r w:rsidDel="00000000" w:rsidR="00000000" w:rsidRPr="00000000">
        <w:rPr>
          <w:rtl w:val="0"/>
        </w:rPr>
        <w:t xml:space="preserve">Any failure by the Provider to comply with applicable laws, rules, regulations, advertising standards, industry best practices, or any marketing-specific requirements governing the provision of services, including but not limited to data protection, privacy laws, and consumer rights;</w:t>
        <w:br w:type="textWrapping"/>
      </w:r>
    </w:p>
    <w:p w:rsidR="00000000" w:rsidDel="00000000" w:rsidP="00000000" w:rsidRDefault="00000000" w:rsidRPr="00000000" w14:paraId="0000006F">
      <w:pPr>
        <w:numPr>
          <w:ilvl w:val="0"/>
          <w:numId w:val="6"/>
        </w:numPr>
        <w:spacing w:after="240" w:before="0" w:beforeAutospacing="0" w:lineRule="auto"/>
        <w:ind w:left="720" w:hanging="360"/>
      </w:pPr>
      <w:r w:rsidDel="00000000" w:rsidR="00000000" w:rsidRPr="00000000">
        <w:rPr>
          <w:rtl w:val="0"/>
        </w:rPr>
        <w:t xml:space="preserve">Any claims, demands, or actions related to alleged copyright infringement, trademark violations, intellectual property disputes, or other third-party claims arising from or connected to the marketing materials, campaigns, strategies, or deliverables created or provided by the Provider during the term of this Agreement.</w:t>
      </w:r>
    </w:p>
    <w:p w:rsidR="00000000" w:rsidDel="00000000" w:rsidP="00000000" w:rsidRDefault="00000000" w:rsidRPr="00000000" w14:paraId="00000070">
      <w:pPr>
        <w:pStyle w:val="Heading4"/>
        <w:keepNext w:val="0"/>
        <w:keepLines w:val="0"/>
        <w:spacing w:after="40" w:before="240" w:lineRule="auto"/>
        <w:ind w:left="0" w:right="600" w:firstLine="0"/>
        <w:jc w:val="both"/>
        <w:rPr>
          <w:b w:val="1"/>
          <w:i w:val="1"/>
          <w:color w:val="000000"/>
        </w:rPr>
      </w:pPr>
      <w:bookmarkStart w:colFirst="0" w:colLast="0" w:name="_5o74u3xyzszf" w:id="21"/>
      <w:bookmarkEnd w:id="21"/>
      <w:r w:rsidDel="00000000" w:rsidR="00000000" w:rsidRPr="00000000">
        <w:rPr>
          <w:b w:val="1"/>
          <w:color w:val="000000"/>
          <w:rtl w:val="0"/>
        </w:rPr>
        <w:t xml:space="preserve">8.2 Client’s Indemnification of the Provider </w:t>
      </w:r>
      <w:r w:rsidDel="00000000" w:rsidR="00000000" w:rsidRPr="00000000">
        <w:rPr>
          <w:b w:val="1"/>
          <w:i w:val="1"/>
          <w:color w:val="000000"/>
          <w:rtl w:val="0"/>
        </w:rPr>
        <w:t xml:space="preserve">(Optional) </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The Client agrees to indemnify, defend, and hold harmless the Marketing Provider, along with their affiliates, employees, agents, and any representatives, from and against any claims, damages, losses, liabilities, and expenses, including but not limited to legal fees, that arise out of:</w:t>
      </w:r>
    </w:p>
    <w:p w:rsidR="00000000" w:rsidDel="00000000" w:rsidP="00000000" w:rsidRDefault="00000000" w:rsidRPr="00000000" w14:paraId="00000072">
      <w:pPr>
        <w:numPr>
          <w:ilvl w:val="0"/>
          <w:numId w:val="9"/>
        </w:numPr>
        <w:spacing w:after="0" w:afterAutospacing="0" w:before="240" w:lineRule="auto"/>
        <w:ind w:left="720" w:hanging="360"/>
      </w:pPr>
      <w:r w:rsidDel="00000000" w:rsidR="00000000" w:rsidRPr="00000000">
        <w:rPr>
          <w:rtl w:val="0"/>
        </w:rPr>
        <w:t xml:space="preserve">The content, materials, assets, or data provided by the Client, including any third-party content or proprietary information supplied for use in the marketing services under this Agreement;</w:t>
        <w:br w:type="textWrapping"/>
      </w:r>
    </w:p>
    <w:p w:rsidR="00000000" w:rsidDel="00000000" w:rsidP="00000000" w:rsidRDefault="00000000" w:rsidRPr="00000000" w14:paraId="00000073">
      <w:pPr>
        <w:numPr>
          <w:ilvl w:val="0"/>
          <w:numId w:val="9"/>
        </w:numPr>
        <w:spacing w:after="0" w:afterAutospacing="0" w:before="0" w:beforeAutospacing="0" w:lineRule="auto"/>
        <w:ind w:left="720" w:hanging="360"/>
      </w:pPr>
      <w:r w:rsidDel="00000000" w:rsidR="00000000" w:rsidRPr="00000000">
        <w:rPr>
          <w:rtl w:val="0"/>
        </w:rPr>
        <w:t xml:space="preserve">Any claims resulting from the Client’s misuse of the deliverables or marketing materials once handed over or completed by the Provider;</w:t>
        <w:br w:type="textWrapping"/>
      </w:r>
    </w:p>
    <w:p w:rsidR="00000000" w:rsidDel="00000000" w:rsidP="00000000" w:rsidRDefault="00000000" w:rsidRPr="00000000" w14:paraId="00000074">
      <w:pPr>
        <w:numPr>
          <w:ilvl w:val="0"/>
          <w:numId w:val="9"/>
        </w:numPr>
        <w:spacing w:after="240" w:before="0" w:beforeAutospacing="0" w:lineRule="auto"/>
        <w:ind w:left="720" w:hanging="360"/>
      </w:pPr>
      <w:r w:rsidDel="00000000" w:rsidR="00000000" w:rsidRPr="00000000">
        <w:rPr>
          <w:rtl w:val="0"/>
        </w:rPr>
        <w:t xml:space="preserve">Any legal or financial disputes with third parties, including but not limited to vendors, suppliers, or customers, that result from or relate to the content, instructions, or data provided by the Client for the purpose of executing the marketing services outlined in this Agreement.</w:t>
        <w:br w:type="textWrapping"/>
      </w:r>
    </w:p>
    <w:p w:rsidR="00000000" w:rsidDel="00000000" w:rsidP="00000000" w:rsidRDefault="00000000" w:rsidRPr="00000000" w14:paraId="00000075">
      <w:pPr>
        <w:spacing w:after="240" w:before="240" w:lineRule="auto"/>
        <w:jc w:val="both"/>
        <w:rPr/>
      </w:pPr>
      <w:r w:rsidDel="00000000" w:rsidR="00000000" w:rsidRPr="00000000">
        <w:rPr>
          <w:rtl w:val="0"/>
        </w:rPr>
        <w:t xml:space="preserve">The provisions of this indemnity shall remain in full force and effect beyond the completion of the project and both parties agree to cooperate fully in the event of any claim or legal proceedings</w:t>
      </w:r>
    </w:p>
    <w:p w:rsidR="00000000" w:rsidDel="00000000" w:rsidP="00000000" w:rsidRDefault="00000000" w:rsidRPr="00000000" w14:paraId="00000076">
      <w:pPr>
        <w:pStyle w:val="Heading3"/>
        <w:rPr/>
      </w:pPr>
      <w:bookmarkStart w:colFirst="0" w:colLast="0" w:name="_ns74fcaub0x6" w:id="22"/>
      <w:bookmarkEnd w:id="22"/>
      <w:r w:rsidDel="00000000" w:rsidR="00000000" w:rsidRPr="00000000">
        <w:rPr>
          <w:rtl w:val="0"/>
        </w:rPr>
        <w:t xml:space="preserve">9. Limitation of Liability</w:t>
      </w:r>
    </w:p>
    <w:p w:rsidR="00000000" w:rsidDel="00000000" w:rsidP="00000000" w:rsidRDefault="00000000" w:rsidRPr="00000000" w14:paraId="00000077">
      <w:pPr>
        <w:rPr/>
      </w:pPr>
      <w:r w:rsidDel="00000000" w:rsidR="00000000" w:rsidRPr="00000000">
        <w:rPr>
          <w:rtl w:val="0"/>
        </w:rPr>
        <w:t xml:space="preserve">The Marketing Provider shall not be liable for any indirect, incidental, or consequential damages, including loss of profit or business opportunities, arising from the services provided under this Agreement. This applies regardless of the cause, whether in contract, tort, or any other legal theory.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The total liability of either party, in connection with this Agreement, will not exceed the total amount paid by the Client for the specific services or deliverables that caused the claim.</w:t>
      </w:r>
    </w:p>
    <w:p w:rsidR="00000000" w:rsidDel="00000000" w:rsidP="00000000" w:rsidRDefault="00000000" w:rsidRPr="00000000" w14:paraId="0000007A">
      <w:pPr>
        <w:pStyle w:val="Heading3"/>
        <w:rPr/>
      </w:pPr>
      <w:bookmarkStart w:colFirst="0" w:colLast="0" w:name="_mer9vpj0g6nx" w:id="23"/>
      <w:bookmarkEnd w:id="23"/>
      <w:r w:rsidDel="00000000" w:rsidR="00000000" w:rsidRPr="00000000">
        <w:rPr>
          <w:rtl w:val="0"/>
        </w:rPr>
        <w:t xml:space="preserve">10. Term and Termination</w:t>
      </w:r>
    </w:p>
    <w:p w:rsidR="00000000" w:rsidDel="00000000" w:rsidP="00000000" w:rsidRDefault="00000000" w:rsidRPr="00000000" w14:paraId="0000007B">
      <w:pPr>
        <w:pStyle w:val="Heading4"/>
        <w:keepNext w:val="0"/>
        <w:keepLines w:val="0"/>
        <w:spacing w:after="40" w:before="240" w:lineRule="auto"/>
        <w:jc w:val="both"/>
        <w:rPr>
          <w:b w:val="1"/>
          <w:color w:val="000000"/>
        </w:rPr>
      </w:pPr>
      <w:bookmarkStart w:colFirst="0" w:colLast="0" w:name="_aeriplkp9zl4" w:id="24"/>
      <w:bookmarkEnd w:id="24"/>
      <w:r w:rsidDel="00000000" w:rsidR="00000000" w:rsidRPr="00000000">
        <w:rPr>
          <w:b w:val="1"/>
          <w:color w:val="000000"/>
          <w:rtl w:val="0"/>
        </w:rPr>
        <w:t xml:space="preserve">10.1 Effective Date</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This Agreement will become effective as of </w:t>
      </w:r>
      <w:r w:rsidDel="00000000" w:rsidR="00000000" w:rsidRPr="00000000">
        <w:rPr>
          <w:b w:val="1"/>
          <w:rtl w:val="0"/>
        </w:rPr>
        <w:t xml:space="preserve">[</w:t>
      </w:r>
      <w:r w:rsidDel="00000000" w:rsidR="00000000" w:rsidRPr="00000000">
        <w:rPr>
          <w:b w:val="1"/>
          <w:highlight w:val="yellow"/>
          <w:rtl w:val="0"/>
        </w:rPr>
        <w:t xml:space="preserve">Insert Start Date</w:t>
      </w:r>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7D">
      <w:pPr>
        <w:pStyle w:val="Heading4"/>
        <w:keepNext w:val="0"/>
        <w:keepLines w:val="0"/>
        <w:spacing w:after="40" w:before="240" w:lineRule="auto"/>
        <w:jc w:val="both"/>
        <w:rPr>
          <w:b w:val="1"/>
          <w:color w:val="000000"/>
        </w:rPr>
      </w:pPr>
      <w:bookmarkStart w:colFirst="0" w:colLast="0" w:name="_nqfddbm80s0u" w:id="25"/>
      <w:bookmarkEnd w:id="25"/>
      <w:r w:rsidDel="00000000" w:rsidR="00000000" w:rsidRPr="00000000">
        <w:rPr>
          <w:b w:val="1"/>
          <w:color w:val="000000"/>
          <w:rtl w:val="0"/>
        </w:rPr>
        <w:t xml:space="preserve">10</w:t>
      </w:r>
      <w:r w:rsidDel="00000000" w:rsidR="00000000" w:rsidRPr="00000000">
        <w:rPr>
          <w:b w:val="1"/>
          <w:color w:val="000000"/>
          <w:rtl w:val="0"/>
        </w:rPr>
        <w:t xml:space="preserve">.2 Duration and Completion</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This Agreement will remain in effect until one of the following occurs:</w:t>
      </w:r>
    </w:p>
    <w:p w:rsidR="00000000" w:rsidDel="00000000" w:rsidP="00000000" w:rsidRDefault="00000000" w:rsidRPr="00000000" w14:paraId="0000007F">
      <w:pPr>
        <w:numPr>
          <w:ilvl w:val="0"/>
          <w:numId w:val="11"/>
        </w:numPr>
        <w:spacing w:after="0" w:afterAutospacing="0" w:before="240" w:lineRule="auto"/>
        <w:ind w:left="720" w:hanging="360"/>
      </w:pPr>
      <w:r w:rsidDel="00000000" w:rsidR="00000000" w:rsidRPr="00000000">
        <w:rPr>
          <w:rtl w:val="0"/>
        </w:rPr>
        <w:t xml:space="preserve">Completion of all deliverables as outlined in this Agreement</w:t>
      </w:r>
    </w:p>
    <w:p w:rsidR="00000000" w:rsidDel="00000000" w:rsidP="00000000" w:rsidRDefault="00000000" w:rsidRPr="00000000" w14:paraId="00000080">
      <w:pPr>
        <w:numPr>
          <w:ilvl w:val="0"/>
          <w:numId w:val="11"/>
        </w:numPr>
        <w:spacing w:after="0" w:afterAutospacing="0" w:before="0" w:beforeAutospacing="0" w:lineRule="auto"/>
        <w:ind w:left="720" w:hanging="360"/>
      </w:pPr>
      <w:r w:rsidDel="00000000" w:rsidR="00000000" w:rsidRPr="00000000">
        <w:rPr>
          <w:rtl w:val="0"/>
        </w:rPr>
        <w:t xml:space="preserve">Payment of all service fees in full, as specified in </w:t>
      </w:r>
      <w:r w:rsidDel="00000000" w:rsidR="00000000" w:rsidRPr="00000000">
        <w:rPr>
          <w:b w:val="1"/>
          <w:rtl w:val="0"/>
        </w:rPr>
        <w:t xml:space="preserve">Exhibit B</w:t>
      </w:r>
    </w:p>
    <w:p w:rsidR="00000000" w:rsidDel="00000000" w:rsidP="00000000" w:rsidRDefault="00000000" w:rsidRPr="00000000" w14:paraId="00000081">
      <w:pPr>
        <w:numPr>
          <w:ilvl w:val="0"/>
          <w:numId w:val="11"/>
        </w:numPr>
        <w:spacing w:after="240" w:before="0" w:beforeAutospacing="0" w:lineRule="auto"/>
        <w:ind w:left="720" w:hanging="360"/>
      </w:pPr>
      <w:r w:rsidDel="00000000" w:rsidR="00000000" w:rsidRPr="00000000">
        <w:rPr>
          <w:rtl w:val="0"/>
        </w:rPr>
        <w:t xml:space="preserve">Either party provides written notice to terminate the Agreement</w:t>
      </w:r>
    </w:p>
    <w:p w:rsidR="00000000" w:rsidDel="00000000" w:rsidP="00000000" w:rsidRDefault="00000000" w:rsidRPr="00000000" w14:paraId="00000082">
      <w:pPr>
        <w:pStyle w:val="Heading4"/>
        <w:keepNext w:val="0"/>
        <w:keepLines w:val="0"/>
        <w:spacing w:after="40" w:before="240" w:lineRule="auto"/>
        <w:jc w:val="both"/>
        <w:rPr>
          <w:b w:val="1"/>
          <w:color w:val="000000"/>
        </w:rPr>
      </w:pPr>
      <w:bookmarkStart w:colFirst="0" w:colLast="0" w:name="_op6y96xt19j6" w:id="26"/>
      <w:bookmarkEnd w:id="26"/>
      <w:r w:rsidDel="00000000" w:rsidR="00000000" w:rsidRPr="00000000">
        <w:rPr>
          <w:b w:val="1"/>
          <w:color w:val="000000"/>
          <w:rtl w:val="0"/>
        </w:rPr>
        <w:t xml:space="preserve">10</w:t>
      </w:r>
      <w:r w:rsidDel="00000000" w:rsidR="00000000" w:rsidRPr="00000000">
        <w:rPr>
          <w:b w:val="1"/>
          <w:color w:val="000000"/>
          <w:rtl w:val="0"/>
        </w:rPr>
        <w:t xml:space="preserve">.3 Termination for Convenience</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Either party may terminate this Agreement at any time, with </w:t>
      </w:r>
      <w:r w:rsidDel="00000000" w:rsidR="00000000" w:rsidRPr="00000000">
        <w:rPr>
          <w:b w:val="1"/>
          <w:highlight w:val="yellow"/>
          <w:rtl w:val="0"/>
        </w:rPr>
        <w:t xml:space="preserve">[Insert number, e.g., 15</w:t>
      </w:r>
      <w:r w:rsidDel="00000000" w:rsidR="00000000" w:rsidRPr="00000000">
        <w:rPr>
          <w:b w:val="1"/>
          <w:rtl w:val="0"/>
        </w:rPr>
        <w:t xml:space="preserve">]</w:t>
      </w:r>
      <w:r w:rsidDel="00000000" w:rsidR="00000000" w:rsidRPr="00000000">
        <w:rPr>
          <w:rtl w:val="0"/>
        </w:rPr>
        <w:t xml:space="preserve"> business days’ written notice. In the event of such termination, the Client will be invoiced for all work completed up to the date of termination.</w:t>
      </w:r>
    </w:p>
    <w:p w:rsidR="00000000" w:rsidDel="00000000" w:rsidP="00000000" w:rsidRDefault="00000000" w:rsidRPr="00000000" w14:paraId="00000084">
      <w:pPr>
        <w:pStyle w:val="Heading4"/>
        <w:keepNext w:val="0"/>
        <w:keepLines w:val="0"/>
        <w:spacing w:after="40" w:before="240" w:lineRule="auto"/>
        <w:jc w:val="both"/>
        <w:rPr>
          <w:b w:val="1"/>
          <w:color w:val="000000"/>
        </w:rPr>
      </w:pPr>
      <w:bookmarkStart w:colFirst="0" w:colLast="0" w:name="_ih3i72w3ni6q" w:id="27"/>
      <w:bookmarkEnd w:id="27"/>
      <w:r w:rsidDel="00000000" w:rsidR="00000000" w:rsidRPr="00000000">
        <w:rPr>
          <w:b w:val="1"/>
          <w:color w:val="000000"/>
          <w:rtl w:val="0"/>
        </w:rPr>
        <w:t xml:space="preserve">10.4 Termination for Cause</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If either party fails to fulfill its obligations or breaches any terms of this Agreement, and fails to correct the breach within </w:t>
      </w:r>
      <w:r w:rsidDel="00000000" w:rsidR="00000000" w:rsidRPr="00000000">
        <w:rPr>
          <w:b w:val="1"/>
          <w:highlight w:val="yellow"/>
          <w:rtl w:val="0"/>
        </w:rPr>
        <w:t xml:space="preserve">[Insert number, e.g., 10</w:t>
      </w:r>
      <w:r w:rsidDel="00000000" w:rsidR="00000000" w:rsidRPr="00000000">
        <w:rPr>
          <w:b w:val="1"/>
          <w:rtl w:val="0"/>
        </w:rPr>
        <w:t xml:space="preserve">]</w:t>
      </w:r>
      <w:r w:rsidDel="00000000" w:rsidR="00000000" w:rsidRPr="00000000">
        <w:rPr>
          <w:rtl w:val="0"/>
        </w:rPr>
        <w:t xml:space="preserve"> business days after receiving written notice of the breach, the non-breaching party may immediately terminate this Agreement.</w:t>
      </w:r>
    </w:p>
    <w:p w:rsidR="00000000" w:rsidDel="00000000" w:rsidP="00000000" w:rsidRDefault="00000000" w:rsidRPr="00000000" w14:paraId="00000086">
      <w:pPr>
        <w:pStyle w:val="Heading4"/>
        <w:keepNext w:val="0"/>
        <w:keepLines w:val="0"/>
        <w:spacing w:after="40" w:before="240" w:lineRule="auto"/>
        <w:jc w:val="both"/>
        <w:rPr>
          <w:b w:val="1"/>
          <w:color w:val="000000"/>
        </w:rPr>
      </w:pPr>
      <w:bookmarkStart w:colFirst="0" w:colLast="0" w:name="_k3qcq0w926e4" w:id="28"/>
      <w:bookmarkEnd w:id="28"/>
      <w:r w:rsidDel="00000000" w:rsidR="00000000" w:rsidRPr="00000000">
        <w:rPr>
          <w:b w:val="1"/>
          <w:color w:val="000000"/>
          <w:rtl w:val="0"/>
        </w:rPr>
        <w:t xml:space="preserve">10.5 Survival of Provisions</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The following sections will survive the termination or expiration of this Agreement:</w:t>
      </w:r>
    </w:p>
    <w:p w:rsidR="00000000" w:rsidDel="00000000" w:rsidP="00000000" w:rsidRDefault="00000000" w:rsidRPr="00000000" w14:paraId="00000088">
      <w:pPr>
        <w:numPr>
          <w:ilvl w:val="0"/>
          <w:numId w:val="3"/>
        </w:numPr>
        <w:ind w:left="720" w:hanging="360"/>
      </w:pPr>
      <w:r w:rsidDel="00000000" w:rsidR="00000000" w:rsidRPr="00000000">
        <w:rPr>
          <w:rtl w:val="0"/>
        </w:rPr>
        <w:t xml:space="preserve">Confidentiality</w:t>
      </w:r>
    </w:p>
    <w:p w:rsidR="00000000" w:rsidDel="00000000" w:rsidP="00000000" w:rsidRDefault="00000000" w:rsidRPr="00000000" w14:paraId="00000089">
      <w:pPr>
        <w:numPr>
          <w:ilvl w:val="0"/>
          <w:numId w:val="3"/>
        </w:numPr>
        <w:ind w:left="720" w:hanging="360"/>
      </w:pPr>
      <w:r w:rsidDel="00000000" w:rsidR="00000000" w:rsidRPr="00000000">
        <w:rPr>
          <w:rtl w:val="0"/>
        </w:rPr>
        <w:t xml:space="preserve">Intellectual Property Rights</w:t>
      </w:r>
    </w:p>
    <w:p w:rsidR="00000000" w:rsidDel="00000000" w:rsidP="00000000" w:rsidRDefault="00000000" w:rsidRPr="00000000" w14:paraId="0000008A">
      <w:pPr>
        <w:numPr>
          <w:ilvl w:val="0"/>
          <w:numId w:val="3"/>
        </w:numPr>
        <w:ind w:left="720" w:hanging="360"/>
      </w:pPr>
      <w:r w:rsidDel="00000000" w:rsidR="00000000" w:rsidRPr="00000000">
        <w:rPr>
          <w:rtl w:val="0"/>
        </w:rPr>
        <w:t xml:space="preserve">Indemnification</w:t>
      </w:r>
    </w:p>
    <w:p w:rsidR="00000000" w:rsidDel="00000000" w:rsidP="00000000" w:rsidRDefault="00000000" w:rsidRPr="00000000" w14:paraId="0000008B">
      <w:pPr>
        <w:numPr>
          <w:ilvl w:val="0"/>
          <w:numId w:val="3"/>
        </w:numPr>
        <w:ind w:left="720" w:hanging="360"/>
      </w:pPr>
      <w:r w:rsidDel="00000000" w:rsidR="00000000" w:rsidRPr="00000000">
        <w:rPr>
          <w:rtl w:val="0"/>
        </w:rPr>
        <w:t xml:space="preserve">Liability Limitations</w:t>
      </w:r>
    </w:p>
    <w:p w:rsidR="00000000" w:rsidDel="00000000" w:rsidP="00000000" w:rsidRDefault="00000000" w:rsidRPr="00000000" w14:paraId="0000008C">
      <w:pPr>
        <w:numPr>
          <w:ilvl w:val="0"/>
          <w:numId w:val="3"/>
        </w:numPr>
        <w:ind w:left="720" w:hanging="360"/>
      </w:pPr>
      <w:r w:rsidDel="00000000" w:rsidR="00000000" w:rsidRPr="00000000">
        <w:rPr>
          <w:rtl w:val="0"/>
        </w:rPr>
        <w:t xml:space="preserve">Final Payments</w:t>
      </w:r>
    </w:p>
    <w:p w:rsidR="00000000" w:rsidDel="00000000" w:rsidP="00000000" w:rsidRDefault="00000000" w:rsidRPr="00000000" w14:paraId="0000008D">
      <w:pPr>
        <w:pStyle w:val="Heading3"/>
        <w:spacing w:after="240" w:before="240" w:lineRule="auto"/>
        <w:jc w:val="both"/>
        <w:rPr/>
      </w:pPr>
      <w:bookmarkStart w:colFirst="0" w:colLast="0" w:name="_caz4k8tbe24r" w:id="29"/>
      <w:bookmarkEnd w:id="29"/>
      <w:r w:rsidDel="00000000" w:rsidR="00000000" w:rsidRPr="00000000">
        <w:rPr>
          <w:rtl w:val="0"/>
        </w:rPr>
        <w:t xml:space="preserve">11. Independent Contractor Status</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The Marketing Provider is an independent contractor and is responsible for determining how the services are delivered. They may use subcontractors or assistants, but are solely responsible for their actions and outcomes. These individuals will not be considered employees of the Client. The Provider and any subcontractors do not have authority to act on behalf of the Client, sign agreements, or make business decisions unless expressly authorized in writing. The Provider is not eligible for employee benefits from the Client. They are also responsible for managing and paying their own taxes and shall indemnify the Client from any tax-related liabilities or claims.</w:t>
      </w:r>
    </w:p>
    <w:p w:rsidR="00000000" w:rsidDel="00000000" w:rsidP="00000000" w:rsidRDefault="00000000" w:rsidRPr="00000000" w14:paraId="0000008F">
      <w:pPr>
        <w:pStyle w:val="Heading3"/>
        <w:spacing w:after="240" w:before="240" w:lineRule="auto"/>
        <w:jc w:val="both"/>
        <w:rPr/>
      </w:pPr>
      <w:bookmarkStart w:colFirst="0" w:colLast="0" w:name="_tw0yscpqacgq" w:id="30"/>
      <w:bookmarkEnd w:id="30"/>
      <w:r w:rsidDel="00000000" w:rsidR="00000000" w:rsidRPr="00000000">
        <w:rPr>
          <w:rtl w:val="0"/>
        </w:rPr>
        <w:t xml:space="preserve">12. Oversight and Reporting</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The Provider agrees to deliver updates and reports to the Client’s designated point of contact. The frequency, format, and content of these updates will be outlined in the project scope or agreed upon in writing by both parties.</w:t>
      </w:r>
    </w:p>
    <w:p w:rsidR="00000000" w:rsidDel="00000000" w:rsidP="00000000" w:rsidRDefault="00000000" w:rsidRPr="00000000" w14:paraId="00000091">
      <w:pPr>
        <w:pStyle w:val="Heading3"/>
        <w:spacing w:after="240" w:before="240" w:lineRule="auto"/>
        <w:jc w:val="both"/>
        <w:rPr>
          <w:sz w:val="26"/>
          <w:szCs w:val="26"/>
        </w:rPr>
      </w:pPr>
      <w:bookmarkStart w:colFirst="0" w:colLast="0" w:name="_yxs91364t470" w:id="31"/>
      <w:bookmarkEnd w:id="31"/>
      <w:r w:rsidDel="00000000" w:rsidR="00000000" w:rsidRPr="00000000">
        <w:rPr>
          <w:sz w:val="26"/>
          <w:szCs w:val="26"/>
          <w:rtl w:val="0"/>
        </w:rPr>
        <w:t xml:space="preserve">13. Non-Compete Clause</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During the term of this agreement, the Provider agrees not to offer similar digital marketing services to any of the Client’s direct competitors unless disclosed and approved in writing. If the Provider intends to work with a competitor, they must seek written consent from the Client before beginning any engagement.</w:t>
      </w:r>
    </w:p>
    <w:p w:rsidR="00000000" w:rsidDel="00000000" w:rsidP="00000000" w:rsidRDefault="00000000" w:rsidRPr="00000000" w14:paraId="00000093">
      <w:pPr>
        <w:pStyle w:val="Heading3"/>
        <w:spacing w:after="240" w:before="240" w:lineRule="auto"/>
        <w:jc w:val="both"/>
        <w:rPr>
          <w:sz w:val="26"/>
          <w:szCs w:val="26"/>
        </w:rPr>
      </w:pPr>
      <w:bookmarkStart w:colFirst="0" w:colLast="0" w:name="_bu4kvucfli2p" w:id="32"/>
      <w:bookmarkEnd w:id="32"/>
      <w:r w:rsidDel="00000000" w:rsidR="00000000" w:rsidRPr="00000000">
        <w:rPr>
          <w:sz w:val="26"/>
          <w:szCs w:val="26"/>
          <w:rtl w:val="0"/>
        </w:rPr>
        <w:t xml:space="preserve">14. Conflict of Interest</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The Provider represents that this agreement does not conflict with any existing contracts or confidentiality obligations. The Provider agrees not to include third-party intellectual property or proprietary content in the Client’s project without prior written approval.</w:t>
      </w:r>
    </w:p>
    <w:p w:rsidR="00000000" w:rsidDel="00000000" w:rsidP="00000000" w:rsidRDefault="00000000" w:rsidRPr="00000000" w14:paraId="00000095">
      <w:pPr>
        <w:pStyle w:val="Heading3"/>
        <w:spacing w:after="240" w:before="240" w:lineRule="auto"/>
        <w:jc w:val="both"/>
        <w:rPr>
          <w:sz w:val="26"/>
          <w:szCs w:val="26"/>
        </w:rPr>
      </w:pPr>
      <w:bookmarkStart w:colFirst="0" w:colLast="0" w:name="_luktt5p4rlqx" w:id="33"/>
      <w:bookmarkEnd w:id="33"/>
      <w:r w:rsidDel="00000000" w:rsidR="00000000" w:rsidRPr="00000000">
        <w:rPr>
          <w:sz w:val="26"/>
          <w:szCs w:val="26"/>
          <w:rtl w:val="0"/>
        </w:rPr>
        <w:t xml:space="preserve">15. Miscellaneous Terms</w:t>
      </w:r>
    </w:p>
    <w:p w:rsidR="00000000" w:rsidDel="00000000" w:rsidP="00000000" w:rsidRDefault="00000000" w:rsidRPr="00000000" w14:paraId="00000096">
      <w:pPr>
        <w:pStyle w:val="Heading4"/>
        <w:spacing w:after="240" w:before="240" w:lineRule="auto"/>
        <w:jc w:val="both"/>
        <w:rPr>
          <w:b w:val="1"/>
          <w:color w:val="000000"/>
        </w:rPr>
      </w:pPr>
      <w:bookmarkStart w:colFirst="0" w:colLast="0" w:name="_vo6ok4gcfv9" w:id="34"/>
      <w:bookmarkEnd w:id="34"/>
      <w:r w:rsidDel="00000000" w:rsidR="00000000" w:rsidRPr="00000000">
        <w:rPr>
          <w:b w:val="1"/>
          <w:color w:val="000000"/>
          <w:rtl w:val="0"/>
        </w:rPr>
        <w:t xml:space="preserve">15.1 Governing Law</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This agreement shall be governed by and interpreted according to the laws of </w:t>
      </w:r>
      <w:r w:rsidDel="00000000" w:rsidR="00000000" w:rsidRPr="00000000">
        <w:rPr>
          <w:shd w:fill="b6d7a8" w:val="clear"/>
          <w:rtl w:val="0"/>
        </w:rPr>
        <w:t xml:space="preserve">[Insert State/Country</w:t>
      </w:r>
      <w:r w:rsidDel="00000000" w:rsidR="00000000" w:rsidRPr="00000000">
        <w:rPr>
          <w:rtl w:val="0"/>
        </w:rPr>
        <w:t xml:space="preserve">], without regard to conflict-of-law rules.</w:t>
      </w:r>
    </w:p>
    <w:p w:rsidR="00000000" w:rsidDel="00000000" w:rsidP="00000000" w:rsidRDefault="00000000" w:rsidRPr="00000000" w14:paraId="00000098">
      <w:pPr>
        <w:pStyle w:val="Heading4"/>
        <w:spacing w:after="240" w:before="240" w:lineRule="auto"/>
        <w:jc w:val="both"/>
        <w:rPr>
          <w:b w:val="1"/>
          <w:color w:val="000000"/>
        </w:rPr>
      </w:pPr>
      <w:bookmarkStart w:colFirst="0" w:colLast="0" w:name="_2ktwgn410sm7" w:id="35"/>
      <w:bookmarkEnd w:id="35"/>
      <w:r w:rsidDel="00000000" w:rsidR="00000000" w:rsidRPr="00000000">
        <w:rPr>
          <w:b w:val="1"/>
          <w:color w:val="000000"/>
          <w:rtl w:val="0"/>
        </w:rPr>
        <w:t xml:space="preserve">15.2 Entire Agreement</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This document represents the complete understanding between the Client and the Provider. It overrides any previous discussions or agreements, whether written or verbal.</w:t>
      </w:r>
    </w:p>
    <w:p w:rsidR="00000000" w:rsidDel="00000000" w:rsidP="00000000" w:rsidRDefault="00000000" w:rsidRPr="00000000" w14:paraId="0000009A">
      <w:pPr>
        <w:pStyle w:val="Heading4"/>
        <w:spacing w:after="240" w:before="240" w:lineRule="auto"/>
        <w:jc w:val="both"/>
        <w:rPr>
          <w:b w:val="1"/>
          <w:color w:val="000000"/>
        </w:rPr>
      </w:pPr>
      <w:bookmarkStart w:colFirst="0" w:colLast="0" w:name="_7o5toi8fgs6s" w:id="36"/>
      <w:bookmarkEnd w:id="36"/>
      <w:r w:rsidDel="00000000" w:rsidR="00000000" w:rsidRPr="00000000">
        <w:rPr>
          <w:b w:val="1"/>
          <w:color w:val="000000"/>
          <w:rtl w:val="0"/>
        </w:rPr>
        <w:t xml:space="preserve">15.3 Modifications</w:t>
      </w:r>
    </w:p>
    <w:p w:rsidR="00000000" w:rsidDel="00000000" w:rsidP="00000000" w:rsidRDefault="00000000" w:rsidRPr="00000000" w14:paraId="0000009B">
      <w:pPr>
        <w:spacing w:after="240" w:before="240" w:lineRule="auto"/>
        <w:jc w:val="both"/>
        <w:rPr/>
      </w:pPr>
      <w:r w:rsidDel="00000000" w:rsidR="00000000" w:rsidRPr="00000000">
        <w:rPr>
          <w:rtl w:val="0"/>
        </w:rPr>
        <w:t xml:space="preserve">Changes to this agreement must be in writing and signed by both parties. </w:t>
      </w:r>
    </w:p>
    <w:p w:rsidR="00000000" w:rsidDel="00000000" w:rsidP="00000000" w:rsidRDefault="00000000" w:rsidRPr="00000000" w14:paraId="0000009C">
      <w:pPr>
        <w:spacing w:after="240" w:before="240" w:lineRule="auto"/>
        <w:jc w:val="both"/>
        <w:rPr>
          <w:b w:val="1"/>
          <w:color w:val="000000"/>
        </w:rPr>
      </w:pPr>
      <w:r w:rsidDel="00000000" w:rsidR="00000000" w:rsidRPr="00000000">
        <w:rPr>
          <w:b w:val="1"/>
          <w:color w:val="000000"/>
          <w:rtl w:val="0"/>
        </w:rPr>
        <w:t xml:space="preserve">15.4 Assignment and Transfer *</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This agreement binds and benefits the successors and assigns of both parties. The Provider may assign their responsibilities under this agreement. Any other party must obtain written approval to transfer rights or obligations.</w:t>
      </w:r>
    </w:p>
    <w:p w:rsidR="00000000" w:rsidDel="00000000" w:rsidP="00000000" w:rsidRDefault="00000000" w:rsidRPr="00000000" w14:paraId="0000009E">
      <w:pPr>
        <w:pStyle w:val="Heading4"/>
        <w:spacing w:after="240" w:before="240" w:lineRule="auto"/>
        <w:jc w:val="both"/>
        <w:rPr>
          <w:b w:val="1"/>
          <w:color w:val="000000"/>
        </w:rPr>
      </w:pPr>
      <w:bookmarkStart w:colFirst="0" w:colLast="0" w:name="_uwtugfgl4w4p" w:id="37"/>
      <w:bookmarkEnd w:id="37"/>
      <w:r w:rsidDel="00000000" w:rsidR="00000000" w:rsidRPr="00000000">
        <w:rPr>
          <w:b w:val="1"/>
          <w:color w:val="000000"/>
          <w:rtl w:val="0"/>
        </w:rPr>
        <w:t xml:space="preserve">15.5 Notices *</w:t>
      </w:r>
    </w:p>
    <w:p w:rsidR="00000000" w:rsidDel="00000000" w:rsidP="00000000" w:rsidRDefault="00000000" w:rsidRPr="00000000" w14:paraId="0000009F">
      <w:pPr>
        <w:spacing w:after="240" w:before="240" w:lineRule="auto"/>
        <w:jc w:val="both"/>
        <w:rPr/>
      </w:pPr>
      <w:r w:rsidDel="00000000" w:rsidR="00000000" w:rsidRPr="00000000">
        <w:rPr>
          <w:rtl w:val="0"/>
        </w:rPr>
        <w:t xml:space="preserve">All official communications must be in writing and may be delivered by hand, email, certified mail or courier to the addresses listed in this agreement. If no address is listed, the last known address may be used.</w:t>
      </w:r>
    </w:p>
    <w:p w:rsidR="00000000" w:rsidDel="00000000" w:rsidP="00000000" w:rsidRDefault="00000000" w:rsidRPr="00000000" w14:paraId="000000A0">
      <w:pPr>
        <w:pStyle w:val="Heading4"/>
        <w:spacing w:after="240" w:before="240" w:lineRule="auto"/>
        <w:jc w:val="both"/>
        <w:rPr>
          <w:b w:val="1"/>
          <w:color w:val="000000"/>
        </w:rPr>
      </w:pPr>
      <w:bookmarkStart w:colFirst="0" w:colLast="0" w:name="_6hyu909la6we" w:id="38"/>
      <w:bookmarkEnd w:id="38"/>
      <w:r w:rsidDel="00000000" w:rsidR="00000000" w:rsidRPr="00000000">
        <w:rPr>
          <w:b w:val="1"/>
          <w:color w:val="000000"/>
          <w:rtl w:val="0"/>
        </w:rPr>
        <w:t xml:space="preserve">15.6 Severability</w:t>
      </w:r>
    </w:p>
    <w:p w:rsidR="00000000" w:rsidDel="00000000" w:rsidP="00000000" w:rsidRDefault="00000000" w:rsidRPr="00000000" w14:paraId="000000A1">
      <w:pPr>
        <w:spacing w:after="240" w:before="240" w:lineRule="auto"/>
        <w:jc w:val="both"/>
        <w:rPr/>
      </w:pPr>
      <w:r w:rsidDel="00000000" w:rsidR="00000000" w:rsidRPr="00000000">
        <w:rPr>
          <w:rtl w:val="0"/>
        </w:rPr>
        <w:t xml:space="preserve">If any part of this agreement is found to be invalid or unenforceable, the rest will remain in effect. If necessary, the invalid part will be revised to be enforceable while still reflecting the original intent.</w:t>
      </w:r>
    </w:p>
    <w:p w:rsidR="00000000" w:rsidDel="00000000" w:rsidP="00000000" w:rsidRDefault="00000000" w:rsidRPr="00000000" w14:paraId="000000A2">
      <w:pPr>
        <w:pStyle w:val="Heading4"/>
        <w:spacing w:after="240" w:before="240" w:lineRule="auto"/>
        <w:jc w:val="both"/>
        <w:rPr>
          <w:b w:val="1"/>
          <w:color w:val="000000"/>
        </w:rPr>
      </w:pPr>
      <w:bookmarkStart w:colFirst="0" w:colLast="0" w:name="_e4ttzl11blka" w:id="39"/>
      <w:bookmarkEnd w:id="39"/>
      <w:r w:rsidDel="00000000" w:rsidR="00000000" w:rsidRPr="00000000">
        <w:rPr>
          <w:b w:val="1"/>
          <w:color w:val="000000"/>
          <w:rtl w:val="0"/>
        </w:rPr>
        <w:t xml:space="preserve">15.7 Remedies *</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The Provider may seek immediate legal relief, such as injunctions or restraining orders, without the need to post bond, if any term of this agreement is violated.</w:t>
      </w:r>
    </w:p>
    <w:p w:rsidR="00000000" w:rsidDel="00000000" w:rsidP="00000000" w:rsidRDefault="00000000" w:rsidRPr="00000000" w14:paraId="000000A4">
      <w:pPr>
        <w:pStyle w:val="Heading4"/>
        <w:spacing w:after="240" w:before="240" w:lineRule="auto"/>
        <w:jc w:val="both"/>
        <w:rPr>
          <w:b w:val="1"/>
          <w:color w:val="000000"/>
        </w:rPr>
      </w:pPr>
      <w:bookmarkStart w:colFirst="0" w:colLast="0" w:name="_vs7ujr97czj1" w:id="40"/>
      <w:bookmarkEnd w:id="40"/>
      <w:r w:rsidDel="00000000" w:rsidR="00000000" w:rsidRPr="00000000">
        <w:rPr>
          <w:b w:val="1"/>
          <w:color w:val="000000"/>
          <w:rtl w:val="0"/>
        </w:rPr>
        <w:t xml:space="preserve">15.8 Execution Support *</w:t>
      </w:r>
    </w:p>
    <w:p w:rsidR="00000000" w:rsidDel="00000000" w:rsidP="00000000" w:rsidRDefault="00000000" w:rsidRPr="00000000" w14:paraId="000000A5">
      <w:pPr>
        <w:spacing w:after="240" w:before="240" w:lineRule="auto"/>
        <w:jc w:val="both"/>
        <w:rPr/>
      </w:pPr>
      <w:r w:rsidDel="00000000" w:rsidR="00000000" w:rsidRPr="00000000">
        <w:rPr>
          <w:rtl w:val="0"/>
        </w:rPr>
        <w:t xml:space="preserve">The Provider agrees to sign additional documents as needed to carry out the intent of this agreement during or after the contract term.</w:t>
      </w:r>
    </w:p>
    <w:p w:rsidR="00000000" w:rsidDel="00000000" w:rsidP="00000000" w:rsidRDefault="00000000" w:rsidRPr="00000000" w14:paraId="000000A6">
      <w:pPr>
        <w:pStyle w:val="Heading4"/>
        <w:spacing w:after="240" w:before="240" w:lineRule="auto"/>
        <w:jc w:val="both"/>
        <w:rPr>
          <w:b w:val="1"/>
          <w:color w:val="000000"/>
        </w:rPr>
      </w:pPr>
      <w:bookmarkStart w:colFirst="0" w:colLast="0" w:name="_nmnf5bvwuzal" w:id="41"/>
      <w:bookmarkEnd w:id="41"/>
      <w:r w:rsidDel="00000000" w:rsidR="00000000" w:rsidRPr="00000000">
        <w:rPr>
          <w:b w:val="1"/>
          <w:color w:val="000000"/>
          <w:rtl w:val="0"/>
        </w:rPr>
        <w:t xml:space="preserve">15.9 Interpretation</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This agreement was negotiated by both parties and will not be interpreted against either side for drafting it.</w:t>
      </w:r>
    </w:p>
    <w:p w:rsidR="00000000" w:rsidDel="00000000" w:rsidP="00000000" w:rsidRDefault="00000000" w:rsidRPr="00000000" w14:paraId="000000A8">
      <w:pPr>
        <w:pStyle w:val="Heading4"/>
        <w:spacing w:after="240" w:before="240" w:lineRule="auto"/>
        <w:jc w:val="both"/>
        <w:rPr>
          <w:b w:val="1"/>
          <w:color w:val="000000"/>
        </w:rPr>
      </w:pPr>
      <w:bookmarkStart w:colFirst="0" w:colLast="0" w:name="_y4n94x9r1aa8" w:id="42"/>
      <w:bookmarkEnd w:id="42"/>
      <w:r w:rsidDel="00000000" w:rsidR="00000000" w:rsidRPr="00000000">
        <w:rPr>
          <w:b w:val="1"/>
          <w:color w:val="000000"/>
          <w:rtl w:val="0"/>
        </w:rPr>
        <w:t xml:space="preserve">15.10 Counterparts</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This agreement may be signed in multiple copies, including electronic or scanned versions, all of which will be legally binding.</w:t>
      </w:r>
    </w:p>
    <w:p w:rsidR="00000000" w:rsidDel="00000000" w:rsidP="00000000" w:rsidRDefault="00000000" w:rsidRPr="00000000" w14:paraId="000000AA">
      <w:pPr>
        <w:pStyle w:val="Heading4"/>
        <w:spacing w:after="240" w:before="240" w:lineRule="auto"/>
        <w:jc w:val="both"/>
        <w:rPr>
          <w:b w:val="1"/>
          <w:color w:val="000000"/>
        </w:rPr>
      </w:pPr>
      <w:bookmarkStart w:colFirst="0" w:colLast="0" w:name="_a0yaygpagnm9" w:id="43"/>
      <w:bookmarkEnd w:id="43"/>
      <w:r w:rsidDel="00000000" w:rsidR="00000000" w:rsidRPr="00000000">
        <w:rPr>
          <w:b w:val="1"/>
          <w:color w:val="000000"/>
          <w:rtl w:val="0"/>
        </w:rPr>
        <w:t xml:space="preserve">15.11 Electronic Delivery</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Documents and notices related to this agreement may be sent electronically. The Client agrees to accept and sign digital documents via an approved e-signature platform.</w:t>
      </w:r>
    </w:p>
    <w:p w:rsidR="00000000" w:rsidDel="00000000" w:rsidP="00000000" w:rsidRDefault="00000000" w:rsidRPr="00000000" w14:paraId="000000AC">
      <w:pPr>
        <w:pStyle w:val="Heading3"/>
        <w:spacing w:after="240" w:before="240" w:lineRule="auto"/>
        <w:jc w:val="both"/>
        <w:rPr/>
      </w:pPr>
      <w:bookmarkStart w:colFirst="0" w:colLast="0" w:name="_ze1q9gfrxs6r" w:id="44"/>
      <w:bookmarkEnd w:id="44"/>
      <w:r w:rsidDel="00000000" w:rsidR="00000000" w:rsidRPr="00000000">
        <w:rPr>
          <w:rtl w:val="0"/>
        </w:rPr>
        <w:t xml:space="preserve">16. Acceptance and Signatures</w:t>
      </w:r>
    </w:p>
    <w:p w:rsidR="00000000" w:rsidDel="00000000" w:rsidP="00000000" w:rsidRDefault="00000000" w:rsidRPr="00000000" w14:paraId="000000AD">
      <w:pPr>
        <w:spacing w:after="240" w:before="240" w:lineRule="auto"/>
        <w:jc w:val="both"/>
        <w:rPr/>
      </w:pPr>
      <w:r w:rsidDel="00000000" w:rsidR="00000000" w:rsidRPr="00000000">
        <w:rPr>
          <w:b w:val="1"/>
          <w:rtl w:val="0"/>
        </w:rPr>
        <w:br w:type="textWrapping"/>
      </w:r>
      <w:r w:rsidDel="00000000" w:rsidR="00000000" w:rsidRPr="00000000">
        <w:rPr>
          <w:rtl w:val="0"/>
        </w:rPr>
        <w:t xml:space="preserve">By signing below, both parties confirm that they have read and agree to the terms outlined in this Digital Marketing Services Agreement.</w:t>
      </w:r>
    </w:p>
    <w:p w:rsidR="00000000" w:rsidDel="00000000" w:rsidP="00000000" w:rsidRDefault="00000000" w:rsidRPr="00000000" w14:paraId="000000AE">
      <w:pPr>
        <w:spacing w:after="240" w:before="240" w:lineRule="auto"/>
        <w:jc w:val="both"/>
        <w:rPr>
          <w:b w:val="1"/>
        </w:rPr>
      </w:pPr>
      <w:r w:rsidDel="00000000" w:rsidR="00000000" w:rsidRPr="00000000">
        <w:rPr>
          <w:b w:val="1"/>
          <w:rtl w:val="0"/>
        </w:rPr>
        <w:t xml:space="preserve">Marketing Provider:</w:t>
      </w:r>
    </w:p>
    <w:p w:rsidR="00000000" w:rsidDel="00000000" w:rsidP="00000000" w:rsidRDefault="00000000" w:rsidRPr="00000000" w14:paraId="000000AF">
      <w:pPr>
        <w:spacing w:after="240" w:before="240" w:lineRule="auto"/>
        <w:jc w:val="both"/>
        <w:rPr>
          <w:highlight w:val="yellow"/>
        </w:rPr>
      </w:pPr>
      <w:r w:rsidDel="00000000" w:rsidR="00000000" w:rsidRPr="00000000">
        <w:rPr>
          <w:b w:val="1"/>
          <w:rtl w:val="0"/>
        </w:rPr>
        <w:br w:type="textWrapping"/>
      </w:r>
      <w:r w:rsidDel="00000000" w:rsidR="00000000" w:rsidRPr="00000000">
        <w:rPr>
          <w:rtl w:val="0"/>
        </w:rPr>
        <w:t xml:space="preserve">Name: </w:t>
      </w:r>
      <w:r w:rsidDel="00000000" w:rsidR="00000000" w:rsidRPr="00000000">
        <w:rPr>
          <w:highlight w:val="yellow"/>
          <w:rtl w:val="0"/>
        </w:rPr>
        <w:t xml:space="preserve">___________________________</w:t>
        <w:br w:type="textWrapping"/>
      </w:r>
      <w:r w:rsidDel="00000000" w:rsidR="00000000" w:rsidRPr="00000000">
        <w:rPr>
          <w:rtl w:val="0"/>
        </w:rPr>
        <w:br w:type="textWrapping"/>
        <w:t xml:space="preserve">Signature: </w:t>
      </w:r>
      <w:r w:rsidDel="00000000" w:rsidR="00000000" w:rsidRPr="00000000">
        <w:rPr>
          <w:highlight w:val="yellow"/>
          <w:rtl w:val="0"/>
        </w:rPr>
        <w:t xml:space="preserve">________________________</w:t>
        <w:br w:type="textWrapping"/>
        <w:br w:type="textWrapping"/>
      </w:r>
      <w:r w:rsidDel="00000000" w:rsidR="00000000" w:rsidRPr="00000000">
        <w:rPr>
          <w:rtl w:val="0"/>
        </w:rPr>
        <w:t xml:space="preserve">Date</w:t>
      </w:r>
      <w:r w:rsidDel="00000000" w:rsidR="00000000" w:rsidRPr="00000000">
        <w:rPr>
          <w:highlight w:val="yellow"/>
          <w:rtl w:val="0"/>
        </w:rPr>
        <w:t xml:space="preserve">: ____________________________</w:t>
      </w:r>
    </w:p>
    <w:p w:rsidR="00000000" w:rsidDel="00000000" w:rsidP="00000000" w:rsidRDefault="00000000" w:rsidRPr="00000000" w14:paraId="000000B0">
      <w:pPr>
        <w:spacing w:after="240" w:before="240" w:lineRule="auto"/>
        <w:jc w:val="both"/>
        <w:rPr>
          <w:highlight w:val="green"/>
        </w:rPr>
      </w:pPr>
      <w:r w:rsidDel="00000000" w:rsidR="00000000" w:rsidRPr="00000000">
        <w:rPr>
          <w:b w:val="1"/>
          <w:rtl w:val="0"/>
        </w:rPr>
        <w:t xml:space="preserve">Client:</w:t>
        <w:br w:type="textWrapping"/>
        <w:br w:type="textWrapping"/>
      </w:r>
      <w:r w:rsidDel="00000000" w:rsidR="00000000" w:rsidRPr="00000000">
        <w:rPr>
          <w:rtl w:val="0"/>
        </w:rPr>
        <w:t xml:space="preserve">Name:</w:t>
      </w:r>
      <w:r w:rsidDel="00000000" w:rsidR="00000000" w:rsidRPr="00000000">
        <w:rPr>
          <w:highlight w:val="green"/>
          <w:rtl w:val="0"/>
        </w:rPr>
        <w:t xml:space="preserve"> ___________________________</w:t>
        <w:br w:type="textWrapping"/>
      </w:r>
      <w:r w:rsidDel="00000000" w:rsidR="00000000" w:rsidRPr="00000000">
        <w:rPr>
          <w:rtl w:val="0"/>
        </w:rPr>
        <w:br w:type="textWrapping"/>
        <w:t xml:space="preserve">Signature: </w:t>
      </w:r>
      <w:r w:rsidDel="00000000" w:rsidR="00000000" w:rsidRPr="00000000">
        <w:rPr>
          <w:highlight w:val="green"/>
          <w:rtl w:val="0"/>
        </w:rPr>
        <w:t xml:space="preserve">________________________</w:t>
        <w:br w:type="textWrapping"/>
      </w:r>
      <w:r w:rsidDel="00000000" w:rsidR="00000000" w:rsidRPr="00000000">
        <w:rPr>
          <w:rtl w:val="0"/>
        </w:rPr>
        <w:br w:type="textWrapping"/>
        <w:t xml:space="preserve">Date:</w:t>
      </w:r>
      <w:r w:rsidDel="00000000" w:rsidR="00000000" w:rsidRPr="00000000">
        <w:rPr>
          <w:highlight w:val="green"/>
          <w:rtl w:val="0"/>
        </w:rPr>
        <w:t xml:space="preserve"> ____________________________</w:t>
      </w:r>
    </w:p>
    <w:p w:rsidR="00000000" w:rsidDel="00000000" w:rsidP="00000000" w:rsidRDefault="00000000" w:rsidRPr="00000000" w14:paraId="000000B1">
      <w:pPr>
        <w:spacing w:after="240" w:before="240" w:lineRule="auto"/>
        <w:rPr>
          <w:b w:val="1"/>
        </w:rPr>
      </w:pPr>
      <w:r w:rsidDel="00000000" w:rsidR="00000000" w:rsidRPr="00000000">
        <w:rPr>
          <w:rtl w:val="0"/>
        </w:rPr>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jc w:val="center"/>
        <w:rPr>
          <w:b w:val="1"/>
        </w:rPr>
      </w:pPr>
      <w:r w:rsidDel="00000000" w:rsidR="00000000" w:rsidRPr="00000000">
        <w:rPr>
          <w:b w:val="1"/>
          <w:rtl w:val="0"/>
        </w:rPr>
        <w:t xml:space="preserve">EXHIBIT A</w:t>
      </w:r>
    </w:p>
    <w:p w:rsidR="00000000" w:rsidDel="00000000" w:rsidP="00000000" w:rsidRDefault="00000000" w:rsidRPr="00000000" w14:paraId="000000B4">
      <w:pPr>
        <w:spacing w:after="240" w:before="240" w:lineRule="auto"/>
        <w:jc w:val="center"/>
        <w:rPr/>
      </w:pPr>
      <w:r w:rsidDel="00000000" w:rsidR="00000000" w:rsidRPr="00000000">
        <w:rPr>
          <w:b w:val="1"/>
          <w:rtl w:val="0"/>
        </w:rPr>
        <w:t xml:space="preserve">DESCRIPTION OF DIGITAL MARKETING SERVICES</w:t>
      </w:r>
      <w:r w:rsidDel="00000000" w:rsidR="00000000" w:rsidRPr="00000000">
        <w:rPr>
          <w:rtl w:val="0"/>
        </w:rPr>
      </w:r>
    </w:p>
    <w:p w:rsidR="00000000" w:rsidDel="00000000" w:rsidP="00000000" w:rsidRDefault="00000000" w:rsidRPr="00000000" w14:paraId="000000B5">
      <w:pPr>
        <w:keepNext w:val="1"/>
        <w:keepLines w:val="1"/>
        <w:spacing w:after="480" w:line="240" w:lineRule="auto"/>
        <w:jc w:val="center"/>
        <w:rPr>
          <w:b w:val="1"/>
          <w:smallCaps w:val="1"/>
          <w:sz w:val="24"/>
          <w:szCs w:val="24"/>
        </w:rPr>
      </w:pPr>
      <w:r w:rsidDel="00000000" w:rsidR="00000000" w:rsidRPr="00000000">
        <w:rPr>
          <w:rtl w:val="0"/>
        </w:rPr>
      </w:r>
    </w:p>
    <w:tbl>
      <w:tblPr>
        <w:tblStyle w:val="Table2"/>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
        <w:gridCol w:w="5436"/>
        <w:gridCol w:w="2952"/>
        <w:tblGridChange w:id="0">
          <w:tblGrid>
            <w:gridCol w:w="468"/>
            <w:gridCol w:w="5436"/>
            <w:gridCol w:w="2952"/>
          </w:tblGrid>
        </w:tblGridChange>
      </w:tblGrid>
      <w:tr>
        <w:trPr>
          <w:cantSplit w:val="0"/>
          <w:tblHeader w:val="0"/>
        </w:trPr>
        <w:tc>
          <w:tcPr>
            <w:tcBorders>
              <w:right w:color="000000" w:space="0" w:sz="0" w:val="nil"/>
            </w:tcBorders>
          </w:tcPr>
          <w:p w:rsidR="00000000" w:rsidDel="00000000" w:rsidP="00000000" w:rsidRDefault="00000000" w:rsidRPr="00000000" w14:paraId="000000B6">
            <w:pPr>
              <w:spacing w:after="240" w:line="288"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spacing w:after="240" w:line="288" w:lineRule="auto"/>
              <w:rPr>
                <w:sz w:val="24"/>
                <w:szCs w:val="24"/>
                <w:u w:val="single"/>
              </w:rPr>
            </w:pPr>
            <w:r w:rsidDel="00000000" w:rsidR="00000000" w:rsidRPr="00000000">
              <w:rPr>
                <w:sz w:val="24"/>
                <w:szCs w:val="24"/>
                <w:u w:val="single"/>
                <w:rtl w:val="0"/>
              </w:rPr>
              <w:t xml:space="preserve">Description of Services</w:t>
            </w:r>
          </w:p>
        </w:tc>
        <w:tc>
          <w:tcPr>
            <w:tcBorders>
              <w:left w:color="000000" w:space="0" w:sz="0" w:val="nil"/>
            </w:tcBorders>
          </w:tcPr>
          <w:p w:rsidR="00000000" w:rsidDel="00000000" w:rsidP="00000000" w:rsidRDefault="00000000" w:rsidRPr="00000000" w14:paraId="000000B8">
            <w:pPr>
              <w:spacing w:after="240" w:line="288" w:lineRule="auto"/>
              <w:rPr>
                <w:sz w:val="24"/>
                <w:szCs w:val="24"/>
                <w:u w:val="single"/>
              </w:rPr>
            </w:pPr>
            <w:r w:rsidDel="00000000" w:rsidR="00000000" w:rsidRPr="00000000">
              <w:rPr>
                <w:sz w:val="24"/>
                <w:szCs w:val="24"/>
                <w:u w:val="single"/>
                <w:rtl w:val="0"/>
              </w:rPr>
              <w:t xml:space="preserve">Schedule/Deadline</w:t>
            </w:r>
          </w:p>
        </w:tc>
      </w:tr>
      <w:tr>
        <w:trPr>
          <w:cantSplit w:val="0"/>
          <w:tblHeader w:val="0"/>
        </w:trPr>
        <w:tc>
          <w:tcPr/>
          <w:p w:rsidR="00000000" w:rsidDel="00000000" w:rsidP="00000000" w:rsidRDefault="00000000" w:rsidRPr="00000000" w14:paraId="000000B9">
            <w:pPr>
              <w:spacing w:after="240" w:line="288" w:lineRule="auto"/>
              <w:rPr>
                <w:sz w:val="24"/>
                <w:szCs w:val="24"/>
              </w:rPr>
            </w:pPr>
            <w:r w:rsidDel="00000000" w:rsidR="00000000" w:rsidRPr="00000000">
              <w:rPr>
                <w:sz w:val="24"/>
                <w:szCs w:val="24"/>
                <w:rtl w:val="0"/>
              </w:rPr>
              <w:t xml:space="preserve">1.</w:t>
            </w:r>
          </w:p>
        </w:tc>
        <w:tc>
          <w:tcPr>
            <w:tcBorders>
              <w:top w:color="000000" w:space="0" w:sz="0" w:val="nil"/>
            </w:tcBorders>
          </w:tcPr>
          <w:p w:rsidR="00000000" w:rsidDel="00000000" w:rsidP="00000000" w:rsidRDefault="00000000" w:rsidRPr="00000000" w14:paraId="000000BA">
            <w:pPr>
              <w:spacing w:after="240" w:line="288" w:lineRule="auto"/>
              <w:rPr>
                <w:sz w:val="24"/>
                <w:szCs w:val="24"/>
                <w:highlight w:val="green"/>
              </w:rPr>
            </w:pPr>
            <w:r w:rsidDel="00000000" w:rsidR="00000000" w:rsidRPr="00000000">
              <w:rPr>
                <w:sz w:val="24"/>
                <w:szCs w:val="24"/>
                <w:highlight w:val="green"/>
                <w:rtl w:val="0"/>
              </w:rPr>
              <w:t xml:space="preserve">SEO content strategy &amp; keyword research</w:t>
            </w:r>
          </w:p>
        </w:tc>
        <w:tc>
          <w:tcPr/>
          <w:p w:rsidR="00000000" w:rsidDel="00000000" w:rsidP="00000000" w:rsidRDefault="00000000" w:rsidRPr="00000000" w14:paraId="000000BB">
            <w:pPr>
              <w:spacing w:after="240" w:line="288" w:lineRule="auto"/>
              <w:rPr>
                <w:sz w:val="24"/>
                <w:szCs w:val="24"/>
                <w:highlight w:val="green"/>
              </w:rPr>
            </w:pPr>
            <w:r w:rsidDel="00000000" w:rsidR="00000000" w:rsidRPr="00000000">
              <w:rPr>
                <w:sz w:val="24"/>
                <w:szCs w:val="24"/>
                <w:highlight w:val="green"/>
                <w:rtl w:val="0"/>
              </w:rPr>
              <w:t xml:space="preserve">[Insert Deadline]</w:t>
            </w:r>
          </w:p>
        </w:tc>
      </w:tr>
      <w:tr>
        <w:trPr>
          <w:cantSplit w:val="0"/>
          <w:tblHeader w:val="0"/>
        </w:trPr>
        <w:tc>
          <w:tcPr/>
          <w:p w:rsidR="00000000" w:rsidDel="00000000" w:rsidP="00000000" w:rsidRDefault="00000000" w:rsidRPr="00000000" w14:paraId="000000BC">
            <w:pPr>
              <w:spacing w:after="240" w:line="288" w:lineRule="auto"/>
              <w:rPr>
                <w:sz w:val="24"/>
                <w:szCs w:val="24"/>
              </w:rPr>
            </w:pPr>
            <w:r w:rsidDel="00000000" w:rsidR="00000000" w:rsidRPr="00000000">
              <w:rPr>
                <w:sz w:val="24"/>
                <w:szCs w:val="24"/>
                <w:rtl w:val="0"/>
              </w:rPr>
              <w:t xml:space="preserve">2.</w:t>
            </w:r>
          </w:p>
          <w:p w:rsidR="00000000" w:rsidDel="00000000" w:rsidP="00000000" w:rsidRDefault="00000000" w:rsidRPr="00000000" w14:paraId="000000BD">
            <w:pPr>
              <w:spacing w:after="240" w:line="288" w:lineRule="auto"/>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BE">
            <w:pPr>
              <w:spacing w:after="240" w:line="288" w:lineRule="auto"/>
              <w:rPr>
                <w:sz w:val="24"/>
                <w:szCs w:val="24"/>
                <w:highlight w:val="green"/>
              </w:rPr>
            </w:pPr>
            <w:r w:rsidDel="00000000" w:rsidR="00000000" w:rsidRPr="00000000">
              <w:rPr>
                <w:sz w:val="24"/>
                <w:szCs w:val="24"/>
                <w:highlight w:val="green"/>
                <w:rtl w:val="0"/>
              </w:rPr>
              <w:t xml:space="preserve">Blog writing &amp; on-page optimization</w:t>
            </w:r>
          </w:p>
          <w:p w:rsidR="00000000" w:rsidDel="00000000" w:rsidP="00000000" w:rsidRDefault="00000000" w:rsidRPr="00000000" w14:paraId="000000BF">
            <w:pPr>
              <w:spacing w:after="240" w:line="288" w:lineRule="auto"/>
              <w:rPr>
                <w:sz w:val="24"/>
                <w:szCs w:val="24"/>
                <w:highlight w:val="green"/>
              </w:rPr>
            </w:pPr>
            <w:r w:rsidDel="00000000" w:rsidR="00000000" w:rsidRPr="00000000">
              <w:rPr>
                <w:sz w:val="24"/>
                <w:szCs w:val="24"/>
                <w:highlight w:val="green"/>
                <w:rtl w:val="0"/>
              </w:rPr>
              <w:t xml:space="preserve">Social media content </w:t>
            </w:r>
          </w:p>
          <w:p w:rsidR="00000000" w:rsidDel="00000000" w:rsidP="00000000" w:rsidRDefault="00000000" w:rsidRPr="00000000" w14:paraId="000000C0">
            <w:pPr>
              <w:spacing w:after="240" w:line="288" w:lineRule="auto"/>
              <w:rPr>
                <w:sz w:val="24"/>
                <w:szCs w:val="24"/>
                <w:highlight w:val="green"/>
              </w:rPr>
            </w:pPr>
            <w:r w:rsidDel="00000000" w:rsidR="00000000" w:rsidRPr="00000000">
              <w:rPr>
                <w:rtl w:val="0"/>
              </w:rPr>
            </w:r>
          </w:p>
          <w:p w:rsidR="00000000" w:rsidDel="00000000" w:rsidP="00000000" w:rsidRDefault="00000000" w:rsidRPr="00000000" w14:paraId="000000C1">
            <w:pPr>
              <w:spacing w:after="240" w:line="288" w:lineRule="auto"/>
              <w:rPr>
                <w:sz w:val="24"/>
                <w:szCs w:val="24"/>
                <w:highlight w:val="green"/>
              </w:rPr>
            </w:pPr>
            <w:r w:rsidDel="00000000" w:rsidR="00000000" w:rsidRPr="00000000">
              <w:rPr>
                <w:rtl w:val="0"/>
              </w:rPr>
            </w:r>
          </w:p>
        </w:tc>
        <w:tc>
          <w:tcPr/>
          <w:p w:rsidR="00000000" w:rsidDel="00000000" w:rsidP="00000000" w:rsidRDefault="00000000" w:rsidRPr="00000000" w14:paraId="000000C2">
            <w:pPr>
              <w:spacing w:after="240" w:line="288" w:lineRule="auto"/>
              <w:rPr>
                <w:sz w:val="24"/>
                <w:szCs w:val="24"/>
                <w:highlight w:val="green"/>
              </w:rPr>
            </w:pPr>
            <w:r w:rsidDel="00000000" w:rsidR="00000000" w:rsidRPr="00000000">
              <w:rPr>
                <w:sz w:val="24"/>
                <w:szCs w:val="24"/>
                <w:highlight w:val="green"/>
                <w:rtl w:val="0"/>
              </w:rPr>
              <w:t xml:space="preserve">[Insert Deadline]</w:t>
            </w:r>
          </w:p>
          <w:p w:rsidR="00000000" w:rsidDel="00000000" w:rsidP="00000000" w:rsidRDefault="00000000" w:rsidRPr="00000000" w14:paraId="000000C3">
            <w:pPr>
              <w:spacing w:after="240" w:line="288" w:lineRule="auto"/>
              <w:rPr>
                <w:sz w:val="24"/>
                <w:szCs w:val="24"/>
                <w:highlight w:val="green"/>
              </w:rPr>
            </w:pPr>
            <w:r w:rsidDel="00000000" w:rsidR="00000000" w:rsidRPr="00000000">
              <w:rPr>
                <w:sz w:val="24"/>
                <w:szCs w:val="24"/>
                <w:highlight w:val="green"/>
                <w:rtl w:val="0"/>
              </w:rPr>
              <w:t xml:space="preserve">[Insert Deadline]</w:t>
            </w:r>
          </w:p>
        </w:tc>
      </w:tr>
    </w:tbl>
    <w:p w:rsidR="00000000" w:rsidDel="00000000" w:rsidP="00000000" w:rsidRDefault="00000000" w:rsidRPr="00000000" w14:paraId="000000C4">
      <w:pPr>
        <w:spacing w:after="240" w:before="240" w:lineRule="auto"/>
        <w:jc w:val="center"/>
        <w:rPr>
          <w:b w:val="1"/>
        </w:rPr>
      </w:pPr>
      <w:r w:rsidDel="00000000" w:rsidR="00000000" w:rsidRPr="00000000">
        <w:rPr>
          <w:b w:val="1"/>
          <w:rtl w:val="0"/>
        </w:rPr>
        <w:t xml:space="preserve">EXHIBIT B – COMPENSATION TERMS</w:t>
      </w:r>
    </w:p>
    <w:p w:rsidR="00000000" w:rsidDel="00000000" w:rsidP="00000000" w:rsidRDefault="00000000" w:rsidRPr="00000000" w14:paraId="000000C5">
      <w:pPr>
        <w:numPr>
          <w:ilvl w:val="0"/>
          <w:numId w:val="2"/>
        </w:numPr>
        <w:spacing w:after="0" w:afterAutospacing="0" w:before="240" w:lineRule="auto"/>
        <w:ind w:left="720" w:hanging="360"/>
        <w:jc w:val="both"/>
        <w:rPr>
          <w:u w:val="none"/>
        </w:rPr>
      </w:pPr>
      <w:r w:rsidDel="00000000" w:rsidR="00000000" w:rsidRPr="00000000">
        <w:rPr>
          <w:b w:val="1"/>
          <w:rtl w:val="0"/>
        </w:rPr>
        <w:t xml:space="preserve">Hourly Rate:</w:t>
        <w:br w:type="textWrapping"/>
      </w:r>
      <w:r w:rsidDel="00000000" w:rsidR="00000000" w:rsidRPr="00000000">
        <w:rPr>
          <w:rtl w:val="0"/>
        </w:rPr>
        <w:t xml:space="preserve">The Marketing Provider shall be paid </w:t>
      </w:r>
      <w:r w:rsidDel="00000000" w:rsidR="00000000" w:rsidRPr="00000000">
        <w:rPr>
          <w:highlight w:val="yellow"/>
          <w:rtl w:val="0"/>
        </w:rPr>
        <w:t xml:space="preserve">$[Insert Hourly Rate] </w:t>
      </w:r>
      <w:r w:rsidDel="00000000" w:rsidR="00000000" w:rsidRPr="00000000">
        <w:rPr>
          <w:rtl w:val="0"/>
        </w:rPr>
        <w:t xml:space="preserve">per hour. Total compensation for all services under this agreement shall not exceed </w:t>
      </w:r>
      <w:r w:rsidDel="00000000" w:rsidR="00000000" w:rsidRPr="00000000">
        <w:rPr>
          <w:highlight w:val="yellow"/>
          <w:rtl w:val="0"/>
        </w:rPr>
        <w:t xml:space="preserve">$[Insert Maximum Total Fee]</w:t>
      </w:r>
      <w:r w:rsidDel="00000000" w:rsidR="00000000" w:rsidRPr="00000000">
        <w:rPr>
          <w:rtl w:val="0"/>
        </w:rPr>
        <w:t xml:space="preserve">, unless otherwise agreed in writing.</w:t>
      </w:r>
    </w:p>
    <w:p w:rsidR="00000000" w:rsidDel="00000000" w:rsidP="00000000" w:rsidRDefault="00000000" w:rsidRPr="00000000" w14:paraId="000000C6">
      <w:pPr>
        <w:numPr>
          <w:ilvl w:val="0"/>
          <w:numId w:val="2"/>
        </w:numPr>
        <w:spacing w:after="0" w:afterAutospacing="0" w:before="0" w:beforeAutospacing="0" w:lineRule="auto"/>
        <w:ind w:left="720" w:hanging="360"/>
        <w:jc w:val="both"/>
        <w:rPr>
          <w:u w:val="none"/>
        </w:rPr>
      </w:pPr>
      <w:r w:rsidDel="00000000" w:rsidR="00000000" w:rsidRPr="00000000">
        <w:rPr>
          <w:b w:val="1"/>
          <w:rtl w:val="0"/>
        </w:rPr>
        <w:t xml:space="preserve"> Project-Based Payment:</w:t>
        <w:br w:type="textWrapping"/>
      </w:r>
      <w:r w:rsidDel="00000000" w:rsidR="00000000" w:rsidRPr="00000000">
        <w:rPr>
          <w:rtl w:val="0"/>
        </w:rPr>
        <w:t xml:space="preserve">The Marketing Provider shall be paid $[Insert Upfront Payment] upon signing this agreement and </w:t>
      </w:r>
      <w:r w:rsidDel="00000000" w:rsidR="00000000" w:rsidRPr="00000000">
        <w:rPr>
          <w:highlight w:val="yellow"/>
          <w:rtl w:val="0"/>
        </w:rPr>
        <w:t xml:space="preserve">$[Insert Final Payment]</w:t>
      </w:r>
      <w:r w:rsidDel="00000000" w:rsidR="00000000" w:rsidRPr="00000000">
        <w:rPr>
          <w:rtl w:val="0"/>
        </w:rPr>
        <w:t xml:space="preserve"> upon completion of the services listed in Exhibit A.</w:t>
      </w:r>
    </w:p>
    <w:p w:rsidR="00000000" w:rsidDel="00000000" w:rsidP="00000000" w:rsidRDefault="00000000" w:rsidRPr="00000000" w14:paraId="000000C7">
      <w:pPr>
        <w:numPr>
          <w:ilvl w:val="0"/>
          <w:numId w:val="2"/>
        </w:numPr>
        <w:spacing w:after="0" w:afterAutospacing="0" w:before="0" w:beforeAutospacing="0" w:lineRule="auto"/>
        <w:ind w:left="720" w:hanging="360"/>
        <w:jc w:val="both"/>
        <w:rPr>
          <w:u w:val="none"/>
        </w:rPr>
      </w:pPr>
      <w:r w:rsidDel="00000000" w:rsidR="00000000" w:rsidRPr="00000000">
        <w:rPr>
          <w:b w:val="1"/>
          <w:rtl w:val="0"/>
        </w:rPr>
        <w:t xml:space="preserve">Monthly Retainer Agreement:</w:t>
        <w:br w:type="textWrapping"/>
      </w:r>
      <w:r w:rsidDel="00000000" w:rsidR="00000000" w:rsidRPr="00000000">
        <w:rPr>
          <w:rtl w:val="0"/>
        </w:rPr>
        <w:t xml:space="preserve">The Client agrees to pay a recurring monthly retainer of</w:t>
      </w:r>
      <w:r w:rsidDel="00000000" w:rsidR="00000000" w:rsidRPr="00000000">
        <w:rPr>
          <w:highlight w:val="yellow"/>
          <w:rtl w:val="0"/>
        </w:rPr>
        <w:t xml:space="preserve"> $[Insert Monthly Fee]</w:t>
      </w:r>
      <w:r w:rsidDel="00000000" w:rsidR="00000000" w:rsidRPr="00000000">
        <w:rPr>
          <w:rtl w:val="0"/>
        </w:rPr>
        <w:t xml:space="preserve">, billed on the </w:t>
      </w:r>
      <w:r w:rsidDel="00000000" w:rsidR="00000000" w:rsidRPr="00000000">
        <w:rPr>
          <w:highlight w:val="yellow"/>
          <w:rtl w:val="0"/>
        </w:rPr>
        <w:t xml:space="preserve">[Insert Day, e.g., 1st]</w:t>
      </w:r>
      <w:r w:rsidDel="00000000" w:rsidR="00000000" w:rsidRPr="00000000">
        <w:rPr>
          <w:rtl w:val="0"/>
        </w:rPr>
        <w:t xml:space="preserve"> of each month, for ongoing digital marketing services.</w:t>
      </w:r>
    </w:p>
    <w:p w:rsidR="00000000" w:rsidDel="00000000" w:rsidP="00000000" w:rsidRDefault="00000000" w:rsidRPr="00000000" w14:paraId="000000C8">
      <w:pPr>
        <w:numPr>
          <w:ilvl w:val="0"/>
          <w:numId w:val="2"/>
        </w:numPr>
        <w:spacing w:after="240" w:before="0" w:beforeAutospacing="0" w:lineRule="auto"/>
        <w:ind w:left="720" w:hanging="360"/>
        <w:jc w:val="both"/>
        <w:rPr>
          <w:u w:val="none"/>
        </w:rPr>
      </w:pPr>
      <w:r w:rsidDel="00000000" w:rsidR="00000000" w:rsidRPr="00000000">
        <w:rPr>
          <w:b w:val="1"/>
          <w:rtl w:val="0"/>
        </w:rPr>
        <w:t xml:space="preserve">Other Terms:</w:t>
        <w:br w:type="textWrapping"/>
      </w:r>
      <w:r w:rsidDel="00000000" w:rsidR="00000000" w:rsidRPr="00000000">
        <w:rPr>
          <w:rtl w:val="0"/>
        </w:rPr>
        <w:t xml:space="preserve">[Include terms for revisions, expedited requests, bonus fees, or performance-based payments if applicable.]</w:t>
      </w:r>
    </w:p>
    <w:p w:rsidR="00000000" w:rsidDel="00000000" w:rsidP="00000000" w:rsidRDefault="00000000" w:rsidRPr="00000000" w14:paraId="000000C9">
      <w:pPr>
        <w:spacing w:after="240" w:before="240" w:lineRule="auto"/>
        <w:jc w:val="both"/>
        <w:rPr>
          <w:b w:val="1"/>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240" w:before="240" w:lineRule="auto"/>
        <w:ind w:left="720" w:firstLine="0"/>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keepNext w:val="1"/>
        <w:keepLines w:val="1"/>
        <w:spacing w:after="240" w:line="240" w:lineRule="auto"/>
        <w:jc w:val="center"/>
        <w:rPr>
          <w:b w:val="1"/>
          <w:smallCaps w:val="1"/>
          <w:sz w:val="24"/>
          <w:szCs w:val="24"/>
        </w:rPr>
      </w:pPr>
      <w:r w:rsidDel="00000000" w:rsidR="00000000" w:rsidRPr="00000000">
        <w:rPr>
          <w:b w:val="1"/>
          <w:smallCaps w:val="1"/>
          <w:sz w:val="24"/>
          <w:szCs w:val="24"/>
          <w:rtl w:val="0"/>
        </w:rPr>
        <w:t xml:space="preserve">[</w:t>
      </w:r>
      <w:r w:rsidDel="00000000" w:rsidR="00000000" w:rsidRPr="00000000">
        <w:rPr>
          <w:b w:val="1"/>
          <w:smallCaps w:val="1"/>
          <w:sz w:val="24"/>
          <w:szCs w:val="24"/>
          <w:u w:val="single"/>
          <w:rtl w:val="0"/>
        </w:rPr>
        <w:t xml:space="preserve">EXHIBIT B-1</w:t>
      </w:r>
      <w:r w:rsidDel="00000000" w:rsidR="00000000" w:rsidRPr="00000000">
        <w:rPr>
          <w:rtl w:val="0"/>
        </w:rPr>
      </w:r>
    </w:p>
    <w:p w:rsidR="00000000" w:rsidDel="00000000" w:rsidP="00000000" w:rsidRDefault="00000000" w:rsidRPr="00000000" w14:paraId="000000CE">
      <w:pPr>
        <w:keepNext w:val="1"/>
        <w:keepLines w:val="1"/>
        <w:spacing w:after="480" w:line="240" w:lineRule="auto"/>
        <w:jc w:val="center"/>
        <w:rPr>
          <w:sz w:val="24"/>
          <w:szCs w:val="24"/>
          <w:highlight w:val="yellow"/>
        </w:rPr>
      </w:pPr>
      <w:r w:rsidDel="00000000" w:rsidR="00000000" w:rsidRPr="00000000">
        <w:rPr>
          <w:b w:val="1"/>
          <w:smallCaps w:val="1"/>
          <w:sz w:val="24"/>
          <w:szCs w:val="24"/>
          <w:rtl w:val="0"/>
        </w:rPr>
        <w:t xml:space="preserve">ALLOWABLE Expenses]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on">
    <w:embedRegular w:fontKey="{00000000-0000-0000-0000-000000000000}" r:id="rId1" w:subsetted="0"/>
  </w:font>
  <w:font w:name="Work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M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WorkSans-regular.ttf"/><Relationship Id="rId3" Type="http://schemas.openxmlformats.org/officeDocument/2006/relationships/font" Target="fonts/WorkSans-bold.ttf"/><Relationship Id="rId4" Type="http://schemas.openxmlformats.org/officeDocument/2006/relationships/font" Target="fonts/WorkSans-italic.ttf"/><Relationship Id="rId9" Type="http://schemas.openxmlformats.org/officeDocument/2006/relationships/font" Target="fonts/DMSans-boldItalic.ttf"/><Relationship Id="rId5" Type="http://schemas.openxmlformats.org/officeDocument/2006/relationships/font" Target="fonts/WorkSans-boldItalic.ttf"/><Relationship Id="rId6" Type="http://schemas.openxmlformats.org/officeDocument/2006/relationships/font" Target="fonts/DMSans-regular.ttf"/><Relationship Id="rId7" Type="http://schemas.openxmlformats.org/officeDocument/2006/relationships/font" Target="fonts/DMSans-bold.ttf"/><Relationship Id="rId8" Type="http://schemas.openxmlformats.org/officeDocument/2006/relationships/font" Target="fonts/DM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